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BB61D2" w14:textId="6CC89108" w:rsidR="000B6567" w:rsidRPr="003D0BD3" w:rsidRDefault="000B6567" w:rsidP="00AD3135">
      <w:pPr>
        <w:pStyle w:val="NoSpacing"/>
        <w:jc w:val="center"/>
        <w:rPr>
          <w:rFonts w:cs="Arial"/>
          <w:b/>
          <w:bCs/>
          <w:szCs w:val="24"/>
        </w:rPr>
      </w:pPr>
      <w:r w:rsidRPr="003D0BD3">
        <w:rPr>
          <w:rFonts w:cs="Arial"/>
          <w:b/>
          <w:bCs/>
          <w:szCs w:val="24"/>
        </w:rPr>
        <w:t xml:space="preserve">COM 598: </w:t>
      </w:r>
      <w:r w:rsidR="002355ED" w:rsidRPr="003D0BD3">
        <w:rPr>
          <w:rFonts w:cs="Arial"/>
          <w:b/>
          <w:bCs/>
          <w:szCs w:val="24"/>
        </w:rPr>
        <w:t>Communication and Conflict Transformation</w:t>
      </w:r>
      <w:r w:rsidRPr="003D0BD3">
        <w:rPr>
          <w:rFonts w:cs="Arial"/>
          <w:b/>
          <w:bCs/>
          <w:szCs w:val="24"/>
        </w:rPr>
        <w:t>*</w:t>
      </w:r>
    </w:p>
    <w:p w14:paraId="64A47E58" w14:textId="77777777" w:rsidR="000B6567" w:rsidRPr="008416B9" w:rsidRDefault="000B6567" w:rsidP="00AD3135">
      <w:pPr>
        <w:pStyle w:val="NoSpacing"/>
        <w:jc w:val="center"/>
        <w:rPr>
          <w:rFonts w:cs="Arial"/>
          <w:szCs w:val="24"/>
        </w:rPr>
      </w:pPr>
      <w:r w:rsidRPr="003D0BD3">
        <w:rPr>
          <w:rFonts w:cs="Arial"/>
          <w:bCs/>
          <w:szCs w:val="24"/>
        </w:rPr>
        <w:t xml:space="preserve">Arizona State </w:t>
      </w:r>
      <w:r w:rsidRPr="008416B9">
        <w:rPr>
          <w:rFonts w:cs="Arial"/>
          <w:bCs/>
          <w:szCs w:val="24"/>
        </w:rPr>
        <w:t>University</w:t>
      </w:r>
    </w:p>
    <w:p w14:paraId="1619A874" w14:textId="77777777" w:rsidR="00553B3F" w:rsidRPr="008416B9" w:rsidRDefault="00553B3F" w:rsidP="00553B3F">
      <w:pPr>
        <w:pStyle w:val="NoSpacing"/>
        <w:jc w:val="center"/>
        <w:rPr>
          <w:rFonts w:cs="Arial"/>
          <w:bCs/>
          <w:szCs w:val="24"/>
        </w:rPr>
      </w:pPr>
      <w:r w:rsidRPr="008416B9">
        <w:rPr>
          <w:rFonts w:cs="Arial"/>
          <w:bCs/>
          <w:szCs w:val="24"/>
        </w:rPr>
        <w:t>Fall 2018 Session B ASU Online • SL #92288</w:t>
      </w:r>
    </w:p>
    <w:p w14:paraId="716026D4" w14:textId="77777777" w:rsidR="00553B3F" w:rsidRPr="00C917B9" w:rsidRDefault="00553B3F" w:rsidP="00553B3F">
      <w:pPr>
        <w:pStyle w:val="NoSpacing"/>
        <w:jc w:val="center"/>
        <w:rPr>
          <w:rFonts w:cs="Arial"/>
          <w:bCs/>
          <w:szCs w:val="24"/>
        </w:rPr>
      </w:pPr>
      <w:r w:rsidRPr="008416B9">
        <w:rPr>
          <w:rFonts w:cs="Arial"/>
          <w:bCs/>
          <w:szCs w:val="24"/>
        </w:rPr>
        <w:t>October 10, 2018 – November 30, 2018</w:t>
      </w:r>
    </w:p>
    <w:p w14:paraId="10BE982B" w14:textId="77777777" w:rsidR="00553B3F" w:rsidRDefault="00553B3F" w:rsidP="00553B3F">
      <w:pPr>
        <w:pStyle w:val="NoSpacing"/>
        <w:jc w:val="center"/>
        <w:rPr>
          <w:rStyle w:val="Hyperlink"/>
          <w:rFonts w:cs="Arial"/>
          <w:szCs w:val="24"/>
        </w:rPr>
      </w:pPr>
      <w:r w:rsidRPr="00C917B9">
        <w:rPr>
          <w:rFonts w:cs="Arial"/>
          <w:b/>
          <w:szCs w:val="24"/>
        </w:rPr>
        <w:t>Instructor:</w:t>
      </w:r>
      <w:r w:rsidRPr="00C917B9">
        <w:rPr>
          <w:rFonts w:cs="Arial"/>
          <w:szCs w:val="24"/>
        </w:rPr>
        <w:t xml:space="preserve"> </w:t>
      </w:r>
      <w:r w:rsidRPr="002355ED">
        <w:rPr>
          <w:rFonts w:cs="Arial"/>
          <w:szCs w:val="24"/>
          <w:highlight w:val="yellow"/>
        </w:rPr>
        <w:t>Enter Here</w:t>
      </w:r>
      <w:r w:rsidRPr="00C917B9">
        <w:rPr>
          <w:rFonts w:cs="Arial"/>
          <w:szCs w:val="24"/>
        </w:rPr>
        <w:t xml:space="preserve">     </w:t>
      </w:r>
      <w:r w:rsidRPr="00C917B9">
        <w:rPr>
          <w:rFonts w:cs="Arial"/>
          <w:b/>
          <w:szCs w:val="24"/>
        </w:rPr>
        <w:t>Email:</w:t>
      </w:r>
      <w:r w:rsidRPr="00C917B9">
        <w:rPr>
          <w:rFonts w:cs="Arial"/>
          <w:szCs w:val="24"/>
        </w:rPr>
        <w:t xml:space="preserve"> </w:t>
      </w:r>
      <w:hyperlink r:id="rId8" w:history="1">
        <w:r w:rsidRPr="002355ED">
          <w:rPr>
            <w:rStyle w:val="Hyperlink"/>
            <w:rFonts w:cs="Arial"/>
            <w:szCs w:val="24"/>
            <w:highlight w:val="yellow"/>
          </w:rPr>
          <w:t>Enter</w:t>
        </w:r>
      </w:hyperlink>
      <w:r w:rsidRPr="002355ED">
        <w:rPr>
          <w:rStyle w:val="Hyperlink"/>
          <w:rFonts w:cs="Arial"/>
          <w:szCs w:val="24"/>
          <w:highlight w:val="yellow"/>
        </w:rPr>
        <w:t xml:space="preserve"> here</w:t>
      </w:r>
    </w:p>
    <w:p w14:paraId="4AD56922" w14:textId="77777777" w:rsidR="003300B1" w:rsidRPr="003D0BD3" w:rsidRDefault="003300B1" w:rsidP="00AD3135">
      <w:pPr>
        <w:pStyle w:val="NoSpacing"/>
        <w:jc w:val="center"/>
        <w:rPr>
          <w:rFonts w:cs="Arial"/>
          <w:szCs w:val="24"/>
        </w:rPr>
      </w:pPr>
    </w:p>
    <w:p w14:paraId="4026FCFC" w14:textId="77777777" w:rsidR="000B6567" w:rsidRPr="003D0BD3" w:rsidRDefault="000B6567" w:rsidP="003300B1">
      <w:pPr>
        <w:pStyle w:val="NoSpacing"/>
        <w:jc w:val="center"/>
        <w:rPr>
          <w:rFonts w:cs="Arial"/>
          <w:szCs w:val="24"/>
        </w:rPr>
      </w:pPr>
      <w:r w:rsidRPr="003D0BD3">
        <w:rPr>
          <w:rFonts w:cs="Arial"/>
          <w:szCs w:val="24"/>
        </w:rPr>
        <w:t>*This syllabus is subject to change</w:t>
      </w:r>
    </w:p>
    <w:p w14:paraId="15ECF110" w14:textId="77777777" w:rsidR="00BF17CD" w:rsidRPr="003D0BD3" w:rsidRDefault="00BF17CD" w:rsidP="00AD3135">
      <w:pPr>
        <w:widowControl/>
        <w:tabs>
          <w:tab w:val="left" w:pos="360"/>
          <w:tab w:val="left" w:pos="540"/>
        </w:tabs>
        <w:jc w:val="both"/>
        <w:rPr>
          <w:rFonts w:ascii="Garamond" w:hAnsi="Garamond"/>
          <w:smallCaps/>
          <w:szCs w:val="24"/>
          <w:u w:val="single"/>
        </w:rPr>
      </w:pPr>
    </w:p>
    <w:p w14:paraId="49AFD763" w14:textId="77777777" w:rsidR="00FD3249" w:rsidRPr="003D0BD3" w:rsidRDefault="00BF17CD" w:rsidP="00FD3249">
      <w:pPr>
        <w:widowControl/>
        <w:tabs>
          <w:tab w:val="left" w:pos="360"/>
          <w:tab w:val="left" w:pos="540"/>
        </w:tabs>
        <w:jc w:val="both"/>
        <w:rPr>
          <w:rFonts w:ascii="Garamond" w:hAnsi="Garamond"/>
          <w:smallCaps/>
          <w:szCs w:val="24"/>
          <w:u w:val="single"/>
        </w:rPr>
      </w:pPr>
      <w:r w:rsidRPr="003D0BD3">
        <w:rPr>
          <w:rFonts w:ascii="Garamond" w:hAnsi="Garamond"/>
          <w:smallCaps/>
          <w:szCs w:val="24"/>
          <w:u w:val="single"/>
        </w:rPr>
        <w:t>Course Overview</w:t>
      </w:r>
    </w:p>
    <w:p w14:paraId="0ACD7E7E" w14:textId="6AF9963C" w:rsidR="00FD3249" w:rsidRPr="003D0BD3" w:rsidRDefault="00FD3249" w:rsidP="00FD3249">
      <w:pPr>
        <w:widowControl/>
        <w:tabs>
          <w:tab w:val="left" w:pos="360"/>
          <w:tab w:val="left" w:pos="540"/>
        </w:tabs>
        <w:jc w:val="both"/>
        <w:rPr>
          <w:rFonts w:ascii="Garamond" w:hAnsi="Garamond"/>
          <w:smallCaps/>
          <w:szCs w:val="24"/>
          <w:u w:val="single"/>
        </w:rPr>
      </w:pPr>
      <w:r w:rsidRPr="003D0BD3">
        <w:rPr>
          <w:rFonts w:ascii="Garamond" w:eastAsiaTheme="minorHAnsi" w:hAnsi="Garamond"/>
          <w:snapToGrid/>
          <w:color w:val="2D3B45"/>
          <w:szCs w:val="24"/>
        </w:rPr>
        <w:t>In this course, we will focus on the principles and perspectives of conflict, including discussions on the practices that push toward conflict transformation. We will also engage in application activities that allow you to apply such practices to theory, online simulated activities, and your own experiences. Course readings, which include both academic and research-based applied texts, will address perspectives of conflict and the impact of power, relationship, and context on conflict episodes, among other topics. Students are required to engage in online simulated activities and reflect on their experiences and the relevance of theory to those experiences.</w:t>
      </w:r>
    </w:p>
    <w:p w14:paraId="6A4A91B9" w14:textId="77777777" w:rsidR="00C635C5" w:rsidRPr="003D0BD3" w:rsidRDefault="00C635C5" w:rsidP="00AD3135">
      <w:pPr>
        <w:widowControl/>
        <w:tabs>
          <w:tab w:val="left" w:pos="360"/>
        </w:tabs>
        <w:jc w:val="both"/>
        <w:rPr>
          <w:rFonts w:ascii="Garamond" w:hAnsi="Garamond"/>
          <w:smallCaps/>
          <w:szCs w:val="24"/>
          <w:u w:val="single"/>
        </w:rPr>
      </w:pPr>
    </w:p>
    <w:p w14:paraId="6B16448E" w14:textId="77777777" w:rsidR="00BF17CD" w:rsidRPr="003D0BD3" w:rsidRDefault="00BF17CD" w:rsidP="00AD3135">
      <w:pPr>
        <w:widowControl/>
        <w:tabs>
          <w:tab w:val="left" w:pos="360"/>
        </w:tabs>
        <w:jc w:val="both"/>
        <w:rPr>
          <w:rFonts w:ascii="Garamond" w:hAnsi="Garamond"/>
          <w:smallCaps/>
          <w:szCs w:val="24"/>
          <w:u w:val="single"/>
        </w:rPr>
      </w:pPr>
      <w:r w:rsidRPr="003D0BD3">
        <w:rPr>
          <w:rFonts w:ascii="Garamond" w:hAnsi="Garamond"/>
          <w:smallCaps/>
          <w:szCs w:val="24"/>
          <w:u w:val="single"/>
        </w:rPr>
        <w:t>Course Structure and Credits</w:t>
      </w:r>
    </w:p>
    <w:p w14:paraId="7F0D0CE9" w14:textId="04057A64" w:rsidR="00664322" w:rsidRPr="003D0BD3" w:rsidRDefault="00D07AD2" w:rsidP="00AD3135">
      <w:pPr>
        <w:tabs>
          <w:tab w:val="left" w:pos="-1440"/>
          <w:tab w:val="left" w:pos="360"/>
          <w:tab w:val="left" w:pos="2160"/>
          <w:tab w:val="left" w:pos="2340"/>
          <w:tab w:val="left" w:pos="2520"/>
          <w:tab w:val="left" w:pos="2880"/>
        </w:tabs>
        <w:rPr>
          <w:rFonts w:ascii="Garamond" w:hAnsi="Garamond"/>
          <w:szCs w:val="24"/>
        </w:rPr>
      </w:pPr>
      <w:r w:rsidRPr="003D0BD3">
        <w:rPr>
          <w:rFonts w:ascii="Garamond" w:hAnsi="Garamond"/>
          <w:szCs w:val="24"/>
        </w:rPr>
        <w:t>This</w:t>
      </w:r>
      <w:r w:rsidR="00BF17CD" w:rsidRPr="003D0BD3">
        <w:rPr>
          <w:rFonts w:ascii="Garamond" w:hAnsi="Garamond"/>
          <w:szCs w:val="24"/>
        </w:rPr>
        <w:t xml:space="preserve"> course is organized</w:t>
      </w:r>
      <w:r w:rsidR="00B01EF8" w:rsidRPr="003D0BD3">
        <w:rPr>
          <w:rFonts w:ascii="Garamond" w:hAnsi="Garamond"/>
          <w:szCs w:val="24"/>
        </w:rPr>
        <w:t xml:space="preserve"> around</w:t>
      </w:r>
      <w:r w:rsidR="00BF17CD" w:rsidRPr="003D0BD3">
        <w:rPr>
          <w:rFonts w:ascii="Garamond" w:hAnsi="Garamond"/>
          <w:szCs w:val="24"/>
        </w:rPr>
        <w:t xml:space="preserve"> </w:t>
      </w:r>
      <w:r w:rsidR="00B01EF8" w:rsidRPr="003D0BD3">
        <w:rPr>
          <w:rFonts w:ascii="Garamond" w:hAnsi="Garamond"/>
          <w:szCs w:val="24"/>
        </w:rPr>
        <w:t xml:space="preserve">readings and activities that address the theoretical and applied aspects of </w:t>
      </w:r>
      <w:r w:rsidRPr="003D0BD3">
        <w:rPr>
          <w:rFonts w:ascii="Garamond" w:hAnsi="Garamond"/>
          <w:szCs w:val="24"/>
        </w:rPr>
        <w:t>conflict and conflict transformation</w:t>
      </w:r>
      <w:r w:rsidR="00B01EF8" w:rsidRPr="003D0BD3">
        <w:rPr>
          <w:rFonts w:ascii="Garamond" w:hAnsi="Garamond"/>
          <w:szCs w:val="24"/>
        </w:rPr>
        <w:t>. To help s</w:t>
      </w:r>
      <w:r w:rsidR="00C50295" w:rsidRPr="003D0BD3">
        <w:rPr>
          <w:rFonts w:ascii="Garamond" w:hAnsi="Garamond"/>
          <w:szCs w:val="24"/>
        </w:rPr>
        <w:t xml:space="preserve">tudents </w:t>
      </w:r>
      <w:r w:rsidR="00B01EF8" w:rsidRPr="003D0BD3">
        <w:rPr>
          <w:rFonts w:ascii="Garamond" w:hAnsi="Garamond"/>
          <w:szCs w:val="24"/>
        </w:rPr>
        <w:t xml:space="preserve">understand </w:t>
      </w:r>
      <w:r w:rsidRPr="003D0BD3">
        <w:rPr>
          <w:rFonts w:ascii="Garamond" w:hAnsi="Garamond"/>
          <w:szCs w:val="24"/>
        </w:rPr>
        <w:t>the underlying concepts and perspective</w:t>
      </w:r>
      <w:r w:rsidR="00C545D6">
        <w:rPr>
          <w:rFonts w:ascii="Garamond" w:hAnsi="Garamond"/>
          <w:szCs w:val="24"/>
        </w:rPr>
        <w:t>s</w:t>
      </w:r>
      <w:r w:rsidRPr="003D0BD3">
        <w:rPr>
          <w:rFonts w:ascii="Garamond" w:hAnsi="Garamond"/>
          <w:szCs w:val="24"/>
        </w:rPr>
        <w:t xml:space="preserve"> o</w:t>
      </w:r>
      <w:r w:rsidR="00C545D6">
        <w:rPr>
          <w:rFonts w:ascii="Garamond" w:hAnsi="Garamond"/>
          <w:szCs w:val="24"/>
        </w:rPr>
        <w:t>n</w:t>
      </w:r>
      <w:r w:rsidRPr="003D0BD3">
        <w:rPr>
          <w:rFonts w:ascii="Garamond" w:hAnsi="Garamond"/>
          <w:szCs w:val="24"/>
        </w:rPr>
        <w:t xml:space="preserve"> conflict, as well as the constructive practices contributing to conflict transformation, students will engage in simulated online conflict interactions, create a consulting workshop, and discuss the connection between theory and practice in online discussion boards. </w:t>
      </w:r>
      <w:r w:rsidR="00B01EF8" w:rsidRPr="003D0BD3">
        <w:rPr>
          <w:rFonts w:ascii="Garamond" w:hAnsi="Garamond"/>
          <w:szCs w:val="24"/>
        </w:rPr>
        <w:t>This is a 3-credit course.</w:t>
      </w:r>
    </w:p>
    <w:p w14:paraId="7020DC81" w14:textId="77777777" w:rsidR="00664322" w:rsidRPr="003D0BD3" w:rsidRDefault="00664322" w:rsidP="00AD3135">
      <w:pPr>
        <w:tabs>
          <w:tab w:val="left" w:pos="-1440"/>
          <w:tab w:val="left" w:pos="360"/>
          <w:tab w:val="left" w:pos="2160"/>
          <w:tab w:val="left" w:pos="2340"/>
          <w:tab w:val="left" w:pos="2520"/>
          <w:tab w:val="left" w:pos="2880"/>
        </w:tabs>
        <w:rPr>
          <w:rFonts w:ascii="Garamond" w:hAnsi="Garamond"/>
          <w:szCs w:val="24"/>
        </w:rPr>
      </w:pPr>
    </w:p>
    <w:p w14:paraId="7ABCD9B4" w14:textId="0A8BB5D8" w:rsidR="00935BC1" w:rsidRPr="003D0BD3" w:rsidRDefault="00935BC1" w:rsidP="00AD3135">
      <w:pPr>
        <w:jc w:val="both"/>
        <w:rPr>
          <w:rFonts w:ascii="Garamond" w:hAnsi="Garamond"/>
          <w:smallCaps/>
          <w:szCs w:val="24"/>
          <w:u w:val="single"/>
        </w:rPr>
      </w:pPr>
      <w:r w:rsidRPr="003D0BD3">
        <w:rPr>
          <w:rFonts w:ascii="Garamond" w:hAnsi="Garamond"/>
          <w:smallCaps/>
          <w:szCs w:val="24"/>
          <w:u w:val="single"/>
        </w:rPr>
        <w:t xml:space="preserve">Learning Outcomes   </w:t>
      </w:r>
    </w:p>
    <w:p w14:paraId="39F8C8C0" w14:textId="0B038681" w:rsidR="00935BC1" w:rsidRPr="003D0BD3" w:rsidRDefault="00935BC1" w:rsidP="00AD3135">
      <w:pPr>
        <w:pStyle w:val="NormalWeb"/>
        <w:spacing w:before="0" w:beforeAutospacing="0" w:after="0" w:afterAutospacing="0"/>
        <w:jc w:val="both"/>
        <w:rPr>
          <w:rFonts w:ascii="Garamond" w:hAnsi="Garamond"/>
        </w:rPr>
      </w:pPr>
      <w:r w:rsidRPr="003D0BD3">
        <w:rPr>
          <w:rFonts w:ascii="Garamond" w:hAnsi="Garamond"/>
        </w:rPr>
        <w:t xml:space="preserve">At the completion of this </w:t>
      </w:r>
      <w:r w:rsidR="00095097" w:rsidRPr="003D0BD3">
        <w:rPr>
          <w:rFonts w:ascii="Garamond" w:hAnsi="Garamond"/>
        </w:rPr>
        <w:t>course, students will</w:t>
      </w:r>
      <w:r w:rsidR="000011A8" w:rsidRPr="003D0BD3">
        <w:rPr>
          <w:rFonts w:ascii="Garamond" w:hAnsi="Garamond"/>
        </w:rPr>
        <w:t xml:space="preserve"> be able to</w:t>
      </w:r>
      <w:r w:rsidRPr="003D0BD3">
        <w:rPr>
          <w:rFonts w:ascii="Garamond" w:hAnsi="Garamond"/>
        </w:rPr>
        <w:t>:</w:t>
      </w:r>
    </w:p>
    <w:p w14:paraId="183A390E" w14:textId="16A27256" w:rsidR="00935BC1" w:rsidRPr="003D0BD3" w:rsidRDefault="000011A8" w:rsidP="00AD3135">
      <w:pPr>
        <w:widowControl/>
        <w:numPr>
          <w:ilvl w:val="0"/>
          <w:numId w:val="1"/>
        </w:numPr>
        <w:rPr>
          <w:rFonts w:ascii="Garamond" w:hAnsi="Garamond"/>
          <w:szCs w:val="24"/>
        </w:rPr>
      </w:pPr>
      <w:r w:rsidRPr="003D0BD3">
        <w:rPr>
          <w:rFonts w:ascii="Garamond" w:hAnsi="Garamond"/>
          <w:szCs w:val="24"/>
        </w:rPr>
        <w:t>Define and u</w:t>
      </w:r>
      <w:r w:rsidR="00D5522F" w:rsidRPr="003D0BD3">
        <w:rPr>
          <w:rFonts w:ascii="Garamond" w:hAnsi="Garamond"/>
          <w:szCs w:val="24"/>
        </w:rPr>
        <w:t xml:space="preserve">nderstand fundamental </w:t>
      </w:r>
      <w:r w:rsidRPr="003D0BD3">
        <w:rPr>
          <w:rFonts w:ascii="Garamond" w:hAnsi="Garamond"/>
          <w:szCs w:val="24"/>
        </w:rPr>
        <w:t xml:space="preserve">perspectives of conflict and conflict transformation </w:t>
      </w:r>
    </w:p>
    <w:p w14:paraId="32A15698" w14:textId="071BA8EC" w:rsidR="000011A8" w:rsidRPr="003D0BD3" w:rsidRDefault="000011A8" w:rsidP="000011A8">
      <w:pPr>
        <w:widowControl/>
        <w:numPr>
          <w:ilvl w:val="0"/>
          <w:numId w:val="1"/>
        </w:numPr>
        <w:rPr>
          <w:rFonts w:ascii="Garamond" w:hAnsi="Garamond"/>
          <w:szCs w:val="24"/>
        </w:rPr>
      </w:pPr>
      <w:r w:rsidRPr="003D0BD3">
        <w:rPr>
          <w:rFonts w:ascii="Garamond" w:hAnsi="Garamond"/>
          <w:szCs w:val="24"/>
        </w:rPr>
        <w:t>Develop a greater awareness of the role of power in conflicts</w:t>
      </w:r>
    </w:p>
    <w:p w14:paraId="2BDF5A8B" w14:textId="2792A5D4" w:rsidR="000011A8" w:rsidRPr="003D0BD3" w:rsidRDefault="000011A8" w:rsidP="00AD3135">
      <w:pPr>
        <w:widowControl/>
        <w:numPr>
          <w:ilvl w:val="0"/>
          <w:numId w:val="1"/>
        </w:numPr>
        <w:rPr>
          <w:rFonts w:ascii="Garamond" w:hAnsi="Garamond"/>
          <w:szCs w:val="24"/>
        </w:rPr>
      </w:pPr>
      <w:r w:rsidRPr="003D0BD3">
        <w:rPr>
          <w:rFonts w:ascii="Garamond" w:hAnsi="Garamond"/>
          <w:szCs w:val="24"/>
        </w:rPr>
        <w:t xml:space="preserve">Recognize how the relationship between parties impacts conflict management strategies </w:t>
      </w:r>
    </w:p>
    <w:p w14:paraId="0CAB969F" w14:textId="6A53CCA9" w:rsidR="00935BC1" w:rsidRPr="003D0BD3" w:rsidRDefault="000011A8" w:rsidP="000011A8">
      <w:pPr>
        <w:widowControl/>
        <w:numPr>
          <w:ilvl w:val="0"/>
          <w:numId w:val="1"/>
        </w:numPr>
        <w:rPr>
          <w:rFonts w:ascii="Garamond" w:hAnsi="Garamond"/>
          <w:szCs w:val="24"/>
        </w:rPr>
      </w:pPr>
      <w:r w:rsidRPr="003D0BD3">
        <w:rPr>
          <w:rFonts w:ascii="Garamond" w:hAnsi="Garamond"/>
          <w:szCs w:val="24"/>
        </w:rPr>
        <w:t xml:space="preserve">Apply psychological and communication theories to explain how and why conflict occurs in various contexts </w:t>
      </w:r>
    </w:p>
    <w:p w14:paraId="752D8949" w14:textId="742D939F" w:rsidR="000011A8" w:rsidRPr="003D0BD3" w:rsidRDefault="000011A8" w:rsidP="000011A8">
      <w:pPr>
        <w:widowControl/>
        <w:numPr>
          <w:ilvl w:val="0"/>
          <w:numId w:val="1"/>
        </w:numPr>
        <w:rPr>
          <w:rFonts w:ascii="Garamond" w:hAnsi="Garamond"/>
          <w:szCs w:val="24"/>
        </w:rPr>
      </w:pPr>
      <w:r w:rsidRPr="003D0BD3">
        <w:rPr>
          <w:rFonts w:ascii="Garamond" w:hAnsi="Garamond"/>
          <w:szCs w:val="24"/>
        </w:rPr>
        <w:t xml:space="preserve">Critically analyze their own conflict practices </w:t>
      </w:r>
    </w:p>
    <w:p w14:paraId="49561A85" w14:textId="288EA045" w:rsidR="00233418" w:rsidRPr="003D0BD3" w:rsidRDefault="000011A8" w:rsidP="000011A8">
      <w:pPr>
        <w:widowControl/>
        <w:numPr>
          <w:ilvl w:val="0"/>
          <w:numId w:val="1"/>
        </w:numPr>
        <w:rPr>
          <w:rFonts w:ascii="Garamond" w:hAnsi="Garamond"/>
          <w:szCs w:val="24"/>
        </w:rPr>
      </w:pPr>
      <w:r w:rsidRPr="003D0BD3">
        <w:rPr>
          <w:rFonts w:ascii="Garamond" w:hAnsi="Garamond"/>
          <w:szCs w:val="24"/>
        </w:rPr>
        <w:t xml:space="preserve">Design a consulting </w:t>
      </w:r>
      <w:r w:rsidR="00FE0F6D" w:rsidRPr="003D0BD3">
        <w:rPr>
          <w:rFonts w:ascii="Garamond" w:hAnsi="Garamond"/>
          <w:szCs w:val="24"/>
        </w:rPr>
        <w:t>“</w:t>
      </w:r>
      <w:r w:rsidRPr="003D0BD3">
        <w:rPr>
          <w:rFonts w:ascii="Garamond" w:hAnsi="Garamond"/>
          <w:szCs w:val="24"/>
        </w:rPr>
        <w:t>workshop</w:t>
      </w:r>
      <w:r w:rsidR="00FE0F6D" w:rsidRPr="003D0BD3">
        <w:rPr>
          <w:rFonts w:ascii="Garamond" w:hAnsi="Garamond"/>
          <w:szCs w:val="24"/>
        </w:rPr>
        <w:t>”</w:t>
      </w:r>
      <w:r w:rsidRPr="003D0BD3">
        <w:rPr>
          <w:rFonts w:ascii="Garamond" w:hAnsi="Garamond"/>
          <w:szCs w:val="24"/>
        </w:rPr>
        <w:t xml:space="preserve"> to demonstrate their knowledge of constructive conflict practices to help others manage conflict in productive ways</w:t>
      </w:r>
    </w:p>
    <w:p w14:paraId="75D86E11" w14:textId="77777777" w:rsidR="000011A8" w:rsidRPr="003D0BD3" w:rsidRDefault="000011A8" w:rsidP="000011A8">
      <w:pPr>
        <w:widowControl/>
        <w:ind w:left="360"/>
        <w:rPr>
          <w:rFonts w:ascii="Garamond" w:hAnsi="Garamond"/>
          <w:szCs w:val="24"/>
        </w:rPr>
      </w:pPr>
    </w:p>
    <w:p w14:paraId="1B6E1110" w14:textId="77777777" w:rsidR="00434361" w:rsidRPr="003D0BD3" w:rsidRDefault="00BF17CD" w:rsidP="00AD3135">
      <w:pPr>
        <w:widowControl/>
        <w:rPr>
          <w:rFonts w:ascii="Garamond" w:hAnsi="Garamond"/>
          <w:szCs w:val="24"/>
        </w:rPr>
      </w:pPr>
      <w:r w:rsidRPr="003D0BD3">
        <w:rPr>
          <w:rFonts w:ascii="Garamond" w:hAnsi="Garamond"/>
          <w:smallCaps/>
          <w:szCs w:val="24"/>
          <w:u w:val="single"/>
        </w:rPr>
        <w:t>Course Readings</w:t>
      </w:r>
      <w:r w:rsidRPr="003D0BD3">
        <w:rPr>
          <w:rFonts w:ascii="Garamond" w:hAnsi="Garamond"/>
          <w:szCs w:val="24"/>
        </w:rPr>
        <w:t>:</w:t>
      </w:r>
    </w:p>
    <w:p w14:paraId="4A4B656E" w14:textId="77777777" w:rsidR="004141C0" w:rsidRPr="003D0BD3" w:rsidRDefault="004141C0" w:rsidP="00AD3135">
      <w:pPr>
        <w:widowControl/>
        <w:rPr>
          <w:rFonts w:ascii="Garamond" w:hAnsi="Garamond"/>
          <w:szCs w:val="24"/>
        </w:rPr>
      </w:pPr>
    </w:p>
    <w:p w14:paraId="4570A5BD" w14:textId="13744BD6" w:rsidR="00310704" w:rsidRPr="003D0BD3" w:rsidRDefault="00310704" w:rsidP="00AD3135">
      <w:pPr>
        <w:widowControl/>
        <w:rPr>
          <w:rFonts w:ascii="Garamond" w:hAnsi="Garamond"/>
        </w:rPr>
      </w:pPr>
      <w:r w:rsidRPr="003D0BD3">
        <w:rPr>
          <w:rFonts w:ascii="Garamond" w:hAnsi="Garamond"/>
        </w:rPr>
        <w:t>Assigned artic</w:t>
      </w:r>
      <w:r w:rsidR="00C00CDF" w:rsidRPr="003D0BD3">
        <w:rPr>
          <w:rFonts w:ascii="Garamond" w:hAnsi="Garamond"/>
        </w:rPr>
        <w:t>les</w:t>
      </w:r>
      <w:r w:rsidR="00593C58" w:rsidRPr="003D0BD3">
        <w:rPr>
          <w:rFonts w:ascii="Garamond" w:hAnsi="Garamond"/>
        </w:rPr>
        <w:t xml:space="preserve"> and videos are</w:t>
      </w:r>
      <w:r w:rsidR="00C00CDF" w:rsidRPr="003D0BD3">
        <w:rPr>
          <w:rFonts w:ascii="Garamond" w:hAnsi="Garamond"/>
        </w:rPr>
        <w:t xml:space="preserve"> listed under class readings </w:t>
      </w:r>
      <w:r w:rsidR="004141C0" w:rsidRPr="003D0BD3">
        <w:rPr>
          <w:rFonts w:ascii="Garamond" w:hAnsi="Garamond"/>
        </w:rPr>
        <w:t>within</w:t>
      </w:r>
      <w:r w:rsidR="00C00CDF" w:rsidRPr="003D0BD3">
        <w:rPr>
          <w:rFonts w:ascii="Garamond" w:hAnsi="Garamond"/>
        </w:rPr>
        <w:t xml:space="preserve"> the modules.</w:t>
      </w:r>
    </w:p>
    <w:p w14:paraId="74C887FF" w14:textId="77777777" w:rsidR="00BF17CD" w:rsidRPr="003D0BD3" w:rsidRDefault="00BF17CD" w:rsidP="00AD3135">
      <w:pPr>
        <w:widowControl/>
        <w:rPr>
          <w:rFonts w:ascii="Garamond" w:hAnsi="Garamond"/>
          <w:szCs w:val="24"/>
        </w:rPr>
      </w:pPr>
    </w:p>
    <w:p w14:paraId="4C164390" w14:textId="77777777" w:rsidR="00BF17CD" w:rsidRPr="003D0BD3" w:rsidRDefault="00BF17CD" w:rsidP="00AD3135">
      <w:pPr>
        <w:widowControl/>
        <w:jc w:val="both"/>
        <w:rPr>
          <w:rFonts w:ascii="Garamond" w:hAnsi="Garamond"/>
          <w:smallCaps/>
          <w:szCs w:val="24"/>
          <w:u w:val="single"/>
        </w:rPr>
      </w:pPr>
      <w:r w:rsidRPr="003D0BD3">
        <w:rPr>
          <w:rFonts w:ascii="Garamond" w:hAnsi="Garamond"/>
          <w:smallCaps/>
          <w:szCs w:val="24"/>
          <w:u w:val="single"/>
        </w:rPr>
        <w:t xml:space="preserve">Assignments </w:t>
      </w:r>
    </w:p>
    <w:p w14:paraId="1AF50BFD" w14:textId="4ED6193C" w:rsidR="000607D1" w:rsidRPr="003D0BD3" w:rsidRDefault="00424EEA" w:rsidP="00AD3135">
      <w:pPr>
        <w:tabs>
          <w:tab w:val="left" w:pos="-1440"/>
          <w:tab w:val="left" w:pos="360"/>
          <w:tab w:val="left" w:pos="2160"/>
          <w:tab w:val="left" w:pos="2340"/>
          <w:tab w:val="left" w:pos="2520"/>
          <w:tab w:val="left" w:pos="2880"/>
        </w:tabs>
        <w:rPr>
          <w:rFonts w:ascii="Garamond" w:hAnsi="Garamond"/>
          <w:color w:val="000000"/>
          <w:shd w:val="clear" w:color="auto" w:fill="FFFFFF"/>
        </w:rPr>
      </w:pPr>
      <w:r w:rsidRPr="003D0BD3">
        <w:rPr>
          <w:rFonts w:ascii="Garamond" w:hAnsi="Garamond"/>
          <w:szCs w:val="24"/>
        </w:rPr>
        <w:t xml:space="preserve">You will find this course moves at a very quick pace. </w:t>
      </w:r>
      <w:r w:rsidR="00D45CA3" w:rsidRPr="003D0BD3">
        <w:rPr>
          <w:rFonts w:ascii="Garamond" w:hAnsi="Garamond"/>
          <w:szCs w:val="24"/>
        </w:rPr>
        <w:t xml:space="preserve">Each week students will be required to complete all readings, </w:t>
      </w:r>
      <w:r w:rsidR="006E27D6" w:rsidRPr="003D0BD3">
        <w:rPr>
          <w:rFonts w:ascii="Garamond" w:hAnsi="Garamond"/>
          <w:szCs w:val="24"/>
        </w:rPr>
        <w:t xml:space="preserve">videos/lectures, </w:t>
      </w:r>
      <w:r w:rsidR="00C86CC4" w:rsidRPr="003D0BD3">
        <w:rPr>
          <w:rFonts w:ascii="Garamond" w:hAnsi="Garamond"/>
          <w:szCs w:val="24"/>
        </w:rPr>
        <w:t xml:space="preserve">online conflict simulations, </w:t>
      </w:r>
      <w:r w:rsidR="00D45CA3" w:rsidRPr="003D0BD3">
        <w:rPr>
          <w:rFonts w:ascii="Garamond" w:hAnsi="Garamond"/>
          <w:szCs w:val="24"/>
        </w:rPr>
        <w:t>writing as</w:t>
      </w:r>
      <w:r w:rsidR="00C86CC4" w:rsidRPr="003D0BD3">
        <w:rPr>
          <w:rFonts w:ascii="Garamond" w:hAnsi="Garamond"/>
          <w:szCs w:val="24"/>
        </w:rPr>
        <w:t xml:space="preserve">signments, </w:t>
      </w:r>
      <w:r w:rsidR="00D45CA3" w:rsidRPr="003D0BD3">
        <w:rPr>
          <w:rFonts w:ascii="Garamond" w:hAnsi="Garamond"/>
          <w:szCs w:val="24"/>
        </w:rPr>
        <w:t>discussion board posts, and responses to classmates’ discussion board posts.</w:t>
      </w:r>
      <w:r w:rsidR="00D60B54" w:rsidRPr="003D0BD3">
        <w:rPr>
          <w:rFonts w:ascii="Garamond" w:hAnsi="Garamond"/>
          <w:szCs w:val="24"/>
        </w:rPr>
        <w:t xml:space="preserve">  You have been pre-</w:t>
      </w:r>
      <w:r w:rsidR="00D60B54" w:rsidRPr="008416B9">
        <w:rPr>
          <w:rFonts w:ascii="Garamond" w:hAnsi="Garamond"/>
          <w:szCs w:val="24"/>
        </w:rPr>
        <w:t xml:space="preserve">registered for </w:t>
      </w:r>
      <w:r w:rsidR="00D60B54" w:rsidRPr="008416B9">
        <w:rPr>
          <w:rFonts w:ascii="Garamond" w:hAnsi="Garamond"/>
          <w:color w:val="000000"/>
          <w:shd w:val="clear" w:color="auto" w:fill="FFFFFF"/>
        </w:rPr>
        <w:t xml:space="preserve">the </w:t>
      </w:r>
      <w:proofErr w:type="spellStart"/>
      <w:r w:rsidR="00D60B54" w:rsidRPr="008416B9">
        <w:rPr>
          <w:rFonts w:ascii="Garamond" w:hAnsi="Garamond"/>
          <w:color w:val="000000"/>
          <w:shd w:val="clear" w:color="auto" w:fill="FFFFFF"/>
        </w:rPr>
        <w:t>Sitt</w:t>
      </w:r>
      <w:proofErr w:type="spellEnd"/>
      <w:r w:rsidR="00D60B54" w:rsidRPr="008416B9">
        <w:rPr>
          <w:rFonts w:ascii="Garamond" w:hAnsi="Garamond"/>
          <w:color w:val="000000"/>
          <w:shd w:val="clear" w:color="auto" w:fill="FFFFFF"/>
        </w:rPr>
        <w:t xml:space="preserve"> Feld Handy </w:t>
      </w:r>
      <w:r w:rsidR="00C86CC4" w:rsidRPr="008416B9">
        <w:rPr>
          <w:rFonts w:ascii="Garamond" w:hAnsi="Garamond"/>
          <w:color w:val="000000"/>
          <w:shd w:val="clear" w:color="auto" w:fill="FFFFFF"/>
        </w:rPr>
        <w:t xml:space="preserve">“Difficult Conversations” </w:t>
      </w:r>
      <w:r w:rsidR="00D60B54" w:rsidRPr="008416B9">
        <w:rPr>
          <w:rFonts w:ascii="Garamond" w:hAnsi="Garamond"/>
          <w:color w:val="000000"/>
          <w:shd w:val="clear" w:color="auto" w:fill="FFFFFF"/>
        </w:rPr>
        <w:t>simulations</w:t>
      </w:r>
      <w:r w:rsidR="00C86CC4" w:rsidRPr="008416B9">
        <w:rPr>
          <w:rFonts w:ascii="Garamond" w:hAnsi="Garamond"/>
          <w:color w:val="000000"/>
          <w:shd w:val="clear" w:color="auto" w:fill="FFFFFF"/>
        </w:rPr>
        <w:t xml:space="preserve"> as well</w:t>
      </w:r>
      <w:r w:rsidR="00D60B54" w:rsidRPr="008416B9">
        <w:rPr>
          <w:rFonts w:ascii="Garamond" w:hAnsi="Garamond"/>
          <w:color w:val="000000"/>
          <w:shd w:val="clear" w:color="auto" w:fill="FFFFFF"/>
        </w:rPr>
        <w:t>. You can access your account by using your email address as your user name and the password provided i</w:t>
      </w:r>
      <w:r w:rsidR="00926176" w:rsidRPr="008416B9">
        <w:rPr>
          <w:rFonts w:ascii="Garamond" w:hAnsi="Garamond"/>
          <w:color w:val="000000"/>
          <w:shd w:val="clear" w:color="auto" w:fill="FFFFFF"/>
        </w:rPr>
        <w:t>n the Module 2</w:t>
      </w:r>
      <w:r w:rsidR="00D60B54" w:rsidRPr="008416B9">
        <w:rPr>
          <w:rFonts w:ascii="Garamond" w:hAnsi="Garamond"/>
          <w:color w:val="000000"/>
          <w:shd w:val="clear" w:color="auto" w:fill="FFFFFF"/>
        </w:rPr>
        <w:t xml:space="preserve"> assignment</w:t>
      </w:r>
      <w:r w:rsidR="00C86CC4" w:rsidRPr="008416B9">
        <w:rPr>
          <w:rFonts w:ascii="Garamond" w:hAnsi="Garamond"/>
          <w:color w:val="000000"/>
          <w:shd w:val="clear" w:color="auto" w:fill="FFFFFF"/>
        </w:rPr>
        <w:t>s. Be sure to complete all assignment by their designated due date on the course schedule.</w:t>
      </w:r>
      <w:r w:rsidR="00C86CC4" w:rsidRPr="003D0BD3">
        <w:rPr>
          <w:rFonts w:ascii="Garamond" w:hAnsi="Garamond"/>
          <w:color w:val="000000"/>
          <w:shd w:val="clear" w:color="auto" w:fill="FFFFFF"/>
        </w:rPr>
        <w:t xml:space="preserve"> </w:t>
      </w:r>
    </w:p>
    <w:p w14:paraId="5782E5CB" w14:textId="77777777" w:rsidR="00C761BE" w:rsidRDefault="00C761BE" w:rsidP="00DE743B">
      <w:pPr>
        <w:tabs>
          <w:tab w:val="left" w:pos="-1440"/>
          <w:tab w:val="left" w:pos="360"/>
          <w:tab w:val="left" w:pos="2160"/>
          <w:tab w:val="left" w:pos="2340"/>
          <w:tab w:val="left" w:pos="2520"/>
          <w:tab w:val="left" w:pos="2880"/>
        </w:tabs>
        <w:ind w:left="720" w:hanging="360"/>
        <w:rPr>
          <w:rFonts w:ascii="Garamond" w:hAnsi="Garamond"/>
          <w:b/>
          <w:color w:val="000000"/>
          <w:shd w:val="clear" w:color="auto" w:fill="FFFFFF"/>
        </w:rPr>
      </w:pPr>
    </w:p>
    <w:p w14:paraId="5D2B92C1" w14:textId="77ED45C6" w:rsidR="00DE743B" w:rsidRPr="003D0BD3" w:rsidRDefault="000607D1" w:rsidP="00DE743B">
      <w:pPr>
        <w:tabs>
          <w:tab w:val="left" w:pos="-1440"/>
          <w:tab w:val="left" w:pos="360"/>
          <w:tab w:val="left" w:pos="2160"/>
          <w:tab w:val="left" w:pos="2340"/>
          <w:tab w:val="left" w:pos="2520"/>
          <w:tab w:val="left" w:pos="2880"/>
        </w:tabs>
        <w:ind w:left="720" w:hanging="360"/>
        <w:rPr>
          <w:rFonts w:ascii="Garamond" w:hAnsi="Garamond"/>
          <w:snapToGrid/>
          <w:szCs w:val="24"/>
        </w:rPr>
      </w:pPr>
      <w:r w:rsidRPr="003D0BD3">
        <w:rPr>
          <w:rFonts w:ascii="Garamond" w:hAnsi="Garamond"/>
          <w:b/>
          <w:color w:val="000000"/>
          <w:shd w:val="clear" w:color="auto" w:fill="FFFFFF"/>
        </w:rPr>
        <w:t>Discussion Boards -</w:t>
      </w:r>
      <w:r w:rsidRPr="003D0BD3">
        <w:rPr>
          <w:rFonts w:ascii="Garamond" w:hAnsi="Garamond"/>
          <w:color w:val="000000"/>
          <w:shd w:val="clear" w:color="auto" w:fill="FFFFFF"/>
        </w:rPr>
        <w:t xml:space="preserve"> </w:t>
      </w:r>
      <w:r w:rsidRPr="003D0BD3">
        <w:rPr>
          <w:rFonts w:ascii="Garamond" w:hAnsi="Garamond"/>
          <w:snapToGrid/>
          <w:szCs w:val="24"/>
        </w:rPr>
        <w:t xml:space="preserve">You will engage in seven discussion boards with your fellow classmates across the short semester. Each week you typically have one original post (OP) and one reply </w:t>
      </w:r>
      <w:r w:rsidRPr="003D0BD3">
        <w:rPr>
          <w:rFonts w:ascii="Garamond" w:hAnsi="Garamond"/>
          <w:snapToGrid/>
          <w:szCs w:val="24"/>
        </w:rPr>
        <w:lastRenderedPageBreak/>
        <w:t>post (RP; response to a classmate) due for each discussion board. (See the course calendar for specific due dates). Your original post should be submitted by 11:59 PM on Thursday, and your peer response will be due by Sunday at 11:59 PM. You will receive up to 10 points for your original post and 5 points for replying to a peer. Typically, the discussion question (DQ) will require that you respond to a concept, claim, or issue discussed in the readings or lectures. Your OP should include at least two references to</w:t>
      </w:r>
      <w:r w:rsidR="0097010D">
        <w:rPr>
          <w:rFonts w:ascii="Garamond" w:hAnsi="Garamond"/>
          <w:snapToGrid/>
          <w:szCs w:val="24"/>
        </w:rPr>
        <w:t xml:space="preserve"> either</w:t>
      </w:r>
      <w:r w:rsidRPr="003D0BD3">
        <w:rPr>
          <w:rFonts w:ascii="Garamond" w:hAnsi="Garamond"/>
          <w:snapToGrid/>
          <w:szCs w:val="24"/>
        </w:rPr>
        <w:t xml:space="preserve"> </w:t>
      </w:r>
      <w:r w:rsidR="00787236">
        <w:rPr>
          <w:rFonts w:ascii="Garamond" w:hAnsi="Garamond"/>
          <w:snapToGrid/>
          <w:szCs w:val="24"/>
        </w:rPr>
        <w:t>a</w:t>
      </w:r>
      <w:r w:rsidR="00787236" w:rsidRPr="003D0BD3">
        <w:rPr>
          <w:rFonts w:ascii="Garamond" w:hAnsi="Garamond"/>
          <w:snapToGrid/>
          <w:szCs w:val="24"/>
        </w:rPr>
        <w:t xml:space="preserve"> </w:t>
      </w:r>
      <w:r w:rsidRPr="003D0BD3">
        <w:rPr>
          <w:rFonts w:ascii="Garamond" w:hAnsi="Garamond"/>
          <w:snapToGrid/>
          <w:szCs w:val="24"/>
        </w:rPr>
        <w:t xml:space="preserve">textbook </w:t>
      </w:r>
      <w:r w:rsidR="00787236">
        <w:rPr>
          <w:rFonts w:ascii="Garamond" w:hAnsi="Garamond"/>
          <w:snapToGrid/>
          <w:szCs w:val="24"/>
        </w:rPr>
        <w:t xml:space="preserve">chapter </w:t>
      </w:r>
      <w:r w:rsidRPr="003D0BD3">
        <w:rPr>
          <w:rFonts w:ascii="Garamond" w:hAnsi="Garamond"/>
          <w:snapToGrid/>
          <w:szCs w:val="24"/>
        </w:rPr>
        <w:t xml:space="preserve">or article reading </w:t>
      </w:r>
      <w:r w:rsidR="00787236">
        <w:rPr>
          <w:rFonts w:ascii="Garamond" w:hAnsi="Garamond"/>
          <w:snapToGrid/>
          <w:szCs w:val="24"/>
        </w:rPr>
        <w:t>(this mean</w:t>
      </w:r>
      <w:r w:rsidR="0097010D">
        <w:rPr>
          <w:rFonts w:ascii="Garamond" w:hAnsi="Garamond"/>
          <w:snapToGrid/>
          <w:szCs w:val="24"/>
        </w:rPr>
        <w:t>s</w:t>
      </w:r>
      <w:r w:rsidR="00787236">
        <w:rPr>
          <w:rFonts w:ascii="Garamond" w:hAnsi="Garamond"/>
          <w:snapToGrid/>
          <w:szCs w:val="24"/>
        </w:rPr>
        <w:t xml:space="preserve"> two </w:t>
      </w:r>
      <w:r w:rsidR="00787236">
        <w:rPr>
          <w:rFonts w:ascii="Garamond" w:hAnsi="Garamond"/>
          <w:i/>
          <w:snapToGrid/>
          <w:szCs w:val="24"/>
        </w:rPr>
        <w:t xml:space="preserve">different </w:t>
      </w:r>
      <w:r w:rsidR="00787236">
        <w:rPr>
          <w:rFonts w:ascii="Garamond" w:hAnsi="Garamond"/>
          <w:snapToGrid/>
          <w:szCs w:val="24"/>
        </w:rPr>
        <w:t xml:space="preserve">sources) </w:t>
      </w:r>
      <w:r w:rsidRPr="003D0BD3">
        <w:rPr>
          <w:rFonts w:ascii="Garamond" w:hAnsi="Garamond"/>
          <w:snapToGrid/>
          <w:szCs w:val="24"/>
        </w:rPr>
        <w:t xml:space="preserve">we have covered thus far in the course and be at least 250 words in length. Your RP should be at least 150 words and contribute academically to the discussion thread. Repeating the question posed will not contribute towards this word count. </w:t>
      </w:r>
    </w:p>
    <w:p w14:paraId="6FC350F8" w14:textId="77777777" w:rsidR="00DE743B" w:rsidRPr="003D0BD3" w:rsidRDefault="00DE743B" w:rsidP="00DE743B">
      <w:pPr>
        <w:tabs>
          <w:tab w:val="left" w:pos="-1440"/>
          <w:tab w:val="left" w:pos="360"/>
          <w:tab w:val="left" w:pos="2160"/>
          <w:tab w:val="left" w:pos="2340"/>
          <w:tab w:val="left" w:pos="2520"/>
          <w:tab w:val="left" w:pos="2880"/>
        </w:tabs>
        <w:ind w:left="720" w:hanging="360"/>
        <w:rPr>
          <w:rFonts w:ascii="Garamond" w:hAnsi="Garamond"/>
          <w:snapToGrid/>
          <w:szCs w:val="24"/>
        </w:rPr>
      </w:pPr>
    </w:p>
    <w:p w14:paraId="6C3850BA" w14:textId="63B7B788" w:rsidR="00AB616E" w:rsidRPr="003D0BD3" w:rsidRDefault="00DE743B" w:rsidP="00AB616E">
      <w:pPr>
        <w:tabs>
          <w:tab w:val="left" w:pos="-1440"/>
          <w:tab w:val="left" w:pos="360"/>
          <w:tab w:val="left" w:pos="2160"/>
          <w:tab w:val="left" w:pos="2340"/>
          <w:tab w:val="left" w:pos="2520"/>
          <w:tab w:val="left" w:pos="2880"/>
        </w:tabs>
        <w:ind w:left="720" w:hanging="360"/>
        <w:rPr>
          <w:rFonts w:ascii="Garamond" w:eastAsiaTheme="minorHAnsi" w:hAnsi="Garamond"/>
          <w:snapToGrid/>
          <w:color w:val="111111"/>
          <w:szCs w:val="24"/>
        </w:rPr>
      </w:pPr>
      <w:r w:rsidRPr="003D0BD3">
        <w:rPr>
          <w:rFonts w:ascii="Garamond" w:eastAsiaTheme="minorHAnsi" w:hAnsi="Garamond"/>
          <w:b/>
          <w:snapToGrid/>
          <w:color w:val="111111"/>
          <w:szCs w:val="24"/>
        </w:rPr>
        <w:t>Simulation Journals</w:t>
      </w:r>
      <w:r w:rsidRPr="003D0BD3">
        <w:rPr>
          <w:rFonts w:ascii="Garamond" w:eastAsiaTheme="minorHAnsi" w:hAnsi="Garamond"/>
          <w:snapToGrid/>
          <w:color w:val="111111"/>
          <w:szCs w:val="24"/>
        </w:rPr>
        <w:t xml:space="preserve"> - You will complete five online conflict simulations hosted by the Stitt Feld Handy Group. Each simulation will correspond </w:t>
      </w:r>
      <w:r w:rsidR="00E6397E" w:rsidRPr="003D0BD3">
        <w:rPr>
          <w:rFonts w:ascii="Garamond" w:eastAsiaTheme="minorHAnsi" w:hAnsi="Garamond"/>
          <w:snapToGrid/>
          <w:color w:val="111111"/>
          <w:szCs w:val="24"/>
        </w:rPr>
        <w:t xml:space="preserve">topically </w:t>
      </w:r>
      <w:r w:rsidRPr="003D0BD3">
        <w:rPr>
          <w:rFonts w:ascii="Garamond" w:eastAsiaTheme="minorHAnsi" w:hAnsi="Garamond"/>
          <w:snapToGrid/>
          <w:color w:val="111111"/>
          <w:szCs w:val="24"/>
        </w:rPr>
        <w:t xml:space="preserve">to a </w:t>
      </w:r>
      <w:r w:rsidR="00DE7AA1" w:rsidRPr="003D0BD3">
        <w:rPr>
          <w:rFonts w:ascii="Garamond" w:eastAsiaTheme="minorHAnsi" w:hAnsi="Garamond"/>
          <w:snapToGrid/>
          <w:color w:val="111111"/>
          <w:szCs w:val="24"/>
        </w:rPr>
        <w:t xml:space="preserve">current </w:t>
      </w:r>
      <w:r w:rsidR="00DE7AA1" w:rsidRPr="003D0BD3">
        <w:rPr>
          <w:rFonts w:ascii="Garamond" w:eastAsiaTheme="minorHAnsi" w:hAnsi="Garamond"/>
          <w:i/>
          <w:snapToGrid/>
          <w:color w:val="111111"/>
          <w:szCs w:val="24"/>
        </w:rPr>
        <w:t>or previous</w:t>
      </w:r>
      <w:r w:rsidR="00DE7AA1" w:rsidRPr="003D0BD3">
        <w:rPr>
          <w:rFonts w:ascii="Garamond" w:eastAsiaTheme="minorHAnsi" w:hAnsi="Garamond"/>
          <w:snapToGrid/>
          <w:color w:val="111111"/>
          <w:szCs w:val="24"/>
        </w:rPr>
        <w:t xml:space="preserve"> </w:t>
      </w:r>
      <w:r w:rsidRPr="003D0BD3">
        <w:rPr>
          <w:rFonts w:ascii="Garamond" w:eastAsiaTheme="minorHAnsi" w:hAnsi="Garamond"/>
          <w:snapToGrid/>
          <w:color w:val="111111"/>
          <w:szCs w:val="24"/>
        </w:rPr>
        <w:t xml:space="preserve">module within our course. After completing a </w:t>
      </w:r>
      <w:r w:rsidR="000F7FA2" w:rsidRPr="003D0BD3">
        <w:rPr>
          <w:rFonts w:ascii="Garamond" w:eastAsiaTheme="minorHAnsi" w:hAnsi="Garamond"/>
          <w:snapToGrid/>
          <w:color w:val="111111"/>
          <w:szCs w:val="24"/>
        </w:rPr>
        <w:t>simulation</w:t>
      </w:r>
      <w:r w:rsidRPr="003D0BD3">
        <w:rPr>
          <w:rFonts w:ascii="Garamond" w:eastAsiaTheme="minorHAnsi" w:hAnsi="Garamond"/>
          <w:snapToGrid/>
          <w:color w:val="111111"/>
          <w:szCs w:val="24"/>
        </w:rPr>
        <w:t xml:space="preserve">, you will write a 400 to 500-word </w:t>
      </w:r>
      <w:r w:rsidR="000F7FA2" w:rsidRPr="003D0BD3">
        <w:rPr>
          <w:rFonts w:ascii="Garamond" w:eastAsiaTheme="minorHAnsi" w:hAnsi="Garamond"/>
          <w:snapToGrid/>
          <w:color w:val="111111"/>
          <w:szCs w:val="24"/>
        </w:rPr>
        <w:t xml:space="preserve">journal </w:t>
      </w:r>
      <w:r w:rsidRPr="003D0BD3">
        <w:rPr>
          <w:rFonts w:ascii="Garamond" w:eastAsiaTheme="minorHAnsi" w:hAnsi="Garamond"/>
          <w:snapToGrid/>
          <w:color w:val="111111"/>
          <w:szCs w:val="24"/>
        </w:rPr>
        <w:t>observation on your experience engaging in that simulation. Within this journal, you should discuss the connections between your experience and course readings, noting class conce</w:t>
      </w:r>
      <w:r w:rsidR="00DE7AA1" w:rsidRPr="003D0BD3">
        <w:rPr>
          <w:rFonts w:ascii="Garamond" w:eastAsiaTheme="minorHAnsi" w:hAnsi="Garamond"/>
          <w:snapToGrid/>
          <w:color w:val="111111"/>
          <w:szCs w:val="24"/>
        </w:rPr>
        <w:t xml:space="preserve">pts, definitions, and theories. It is expected you will </w:t>
      </w:r>
      <w:r w:rsidR="002F52AF">
        <w:rPr>
          <w:rFonts w:ascii="Garamond" w:eastAsiaTheme="minorHAnsi" w:hAnsi="Garamond"/>
          <w:snapToGrid/>
          <w:color w:val="111111"/>
          <w:szCs w:val="24"/>
        </w:rPr>
        <w:t>incorporate</w:t>
      </w:r>
      <w:r w:rsidR="00DE7AA1" w:rsidRPr="003D0BD3">
        <w:rPr>
          <w:rFonts w:ascii="Garamond" w:eastAsiaTheme="minorHAnsi" w:hAnsi="Garamond"/>
          <w:snapToGrid/>
          <w:color w:val="111111"/>
          <w:szCs w:val="24"/>
        </w:rPr>
        <w:t xml:space="preserve"> concepts from prior modules</w:t>
      </w:r>
      <w:r w:rsidR="00887735">
        <w:rPr>
          <w:rFonts w:ascii="Garamond" w:eastAsiaTheme="minorHAnsi" w:hAnsi="Garamond"/>
          <w:snapToGrid/>
          <w:color w:val="111111"/>
          <w:szCs w:val="24"/>
        </w:rPr>
        <w:t>;</w:t>
      </w:r>
      <w:r w:rsidR="00DE7AA1" w:rsidRPr="003D0BD3">
        <w:rPr>
          <w:rFonts w:ascii="Garamond" w:eastAsiaTheme="minorHAnsi" w:hAnsi="Garamond"/>
          <w:snapToGrid/>
          <w:color w:val="111111"/>
          <w:szCs w:val="24"/>
        </w:rPr>
        <w:t xml:space="preserve"> </w:t>
      </w:r>
      <w:r w:rsidR="000F7FA2" w:rsidRPr="003D0BD3">
        <w:rPr>
          <w:rFonts w:ascii="Garamond" w:eastAsiaTheme="minorHAnsi" w:hAnsi="Garamond"/>
          <w:snapToGrid/>
          <w:color w:val="111111"/>
          <w:szCs w:val="24"/>
        </w:rPr>
        <w:t xml:space="preserve">thus </w:t>
      </w:r>
      <w:r w:rsidR="00887735">
        <w:rPr>
          <w:rFonts w:ascii="Garamond" w:eastAsiaTheme="minorHAnsi" w:hAnsi="Garamond"/>
          <w:snapToGrid/>
          <w:color w:val="111111"/>
          <w:szCs w:val="24"/>
        </w:rPr>
        <w:t xml:space="preserve">you </w:t>
      </w:r>
      <w:r w:rsidR="00DE7AA1" w:rsidRPr="003D0BD3">
        <w:rPr>
          <w:rFonts w:ascii="Garamond" w:eastAsiaTheme="minorHAnsi" w:hAnsi="Garamond"/>
          <w:snapToGrid/>
          <w:color w:val="111111"/>
          <w:szCs w:val="24"/>
        </w:rPr>
        <w:t xml:space="preserve">are not required to relate a </w:t>
      </w:r>
      <w:r w:rsidR="000F7FA2" w:rsidRPr="003D0BD3">
        <w:rPr>
          <w:rFonts w:ascii="Garamond" w:eastAsiaTheme="minorHAnsi" w:hAnsi="Garamond"/>
          <w:snapToGrid/>
          <w:color w:val="111111"/>
          <w:szCs w:val="24"/>
        </w:rPr>
        <w:t xml:space="preserve">simulation journal to concepts </w:t>
      </w:r>
      <w:r w:rsidR="002F52AF">
        <w:rPr>
          <w:rFonts w:ascii="Garamond" w:eastAsiaTheme="minorHAnsi" w:hAnsi="Garamond"/>
          <w:snapToGrid/>
          <w:color w:val="111111"/>
          <w:szCs w:val="24"/>
        </w:rPr>
        <w:t xml:space="preserve">that are just being introduced </w:t>
      </w:r>
      <w:proofErr w:type="gramStart"/>
      <w:r w:rsidR="002F52AF">
        <w:rPr>
          <w:rFonts w:ascii="Garamond" w:eastAsiaTheme="minorHAnsi" w:hAnsi="Garamond"/>
          <w:snapToGrid/>
          <w:color w:val="111111"/>
          <w:szCs w:val="24"/>
        </w:rPr>
        <w:t xml:space="preserve">that </w:t>
      </w:r>
      <w:r w:rsidR="000F7FA2" w:rsidRPr="003D0BD3">
        <w:rPr>
          <w:rFonts w:ascii="Garamond" w:eastAsiaTheme="minorHAnsi" w:hAnsi="Garamond"/>
          <w:snapToGrid/>
          <w:color w:val="111111"/>
          <w:szCs w:val="24"/>
        </w:rPr>
        <w:t xml:space="preserve"> week</w:t>
      </w:r>
      <w:proofErr w:type="gramEnd"/>
      <w:r w:rsidR="00DE7AA1" w:rsidRPr="003D0BD3">
        <w:rPr>
          <w:rFonts w:ascii="Garamond" w:eastAsiaTheme="minorHAnsi" w:hAnsi="Garamond"/>
          <w:snapToGrid/>
          <w:color w:val="111111"/>
          <w:szCs w:val="24"/>
        </w:rPr>
        <w:t xml:space="preserve">. </w:t>
      </w:r>
      <w:r w:rsidRPr="003D0BD3">
        <w:rPr>
          <w:rFonts w:ascii="Garamond" w:eastAsiaTheme="minorHAnsi" w:hAnsi="Garamond"/>
          <w:snapToGrid/>
          <w:color w:val="111111"/>
          <w:szCs w:val="24"/>
        </w:rPr>
        <w:t xml:space="preserve">No formal references are required, but each journal should illustrate your knowledge of course content, including both lecture and reading material. </w:t>
      </w:r>
    </w:p>
    <w:p w14:paraId="41597F3C" w14:textId="77777777" w:rsidR="00AB616E" w:rsidRPr="003D0BD3" w:rsidRDefault="00AB616E" w:rsidP="00AB616E">
      <w:pPr>
        <w:tabs>
          <w:tab w:val="left" w:pos="-1440"/>
          <w:tab w:val="left" w:pos="360"/>
          <w:tab w:val="left" w:pos="2160"/>
          <w:tab w:val="left" w:pos="2340"/>
          <w:tab w:val="left" w:pos="2520"/>
          <w:tab w:val="left" w:pos="2880"/>
        </w:tabs>
        <w:ind w:left="720" w:hanging="360"/>
      </w:pPr>
    </w:p>
    <w:p w14:paraId="1E788A11" w14:textId="5C7FE33F" w:rsidR="008115AC" w:rsidRDefault="00AB616E" w:rsidP="00D51CCD">
      <w:pPr>
        <w:tabs>
          <w:tab w:val="left" w:pos="-1440"/>
          <w:tab w:val="left" w:pos="360"/>
          <w:tab w:val="left" w:pos="2160"/>
          <w:tab w:val="left" w:pos="2340"/>
          <w:tab w:val="left" w:pos="2520"/>
          <w:tab w:val="left" w:pos="2880"/>
        </w:tabs>
        <w:ind w:left="720" w:hanging="360"/>
        <w:rPr>
          <w:rFonts w:ascii="Garamond" w:hAnsi="Garamond"/>
          <w:szCs w:val="24"/>
        </w:rPr>
      </w:pPr>
      <w:r w:rsidRPr="003D0BD3">
        <w:rPr>
          <w:rFonts w:ascii="Garamond" w:hAnsi="Garamond"/>
          <w:b/>
          <w:szCs w:val="24"/>
        </w:rPr>
        <w:t xml:space="preserve">Group Consulting </w:t>
      </w:r>
      <w:r w:rsidRPr="008416B9">
        <w:rPr>
          <w:rFonts w:ascii="Garamond" w:hAnsi="Garamond"/>
          <w:b/>
          <w:szCs w:val="24"/>
        </w:rPr>
        <w:t>P</w:t>
      </w:r>
      <w:r w:rsidR="007753A3" w:rsidRPr="008416B9">
        <w:rPr>
          <w:rFonts w:ascii="Garamond" w:hAnsi="Garamond"/>
          <w:b/>
          <w:szCs w:val="24"/>
        </w:rPr>
        <w:t>res</w:t>
      </w:r>
      <w:r w:rsidRPr="008416B9">
        <w:rPr>
          <w:rFonts w:ascii="Garamond" w:hAnsi="Garamond"/>
          <w:b/>
          <w:szCs w:val="24"/>
        </w:rPr>
        <w:t>entation &amp; Handout</w:t>
      </w:r>
      <w:r w:rsidRPr="008416B9">
        <w:rPr>
          <w:rFonts w:ascii="Garamond" w:hAnsi="Garamond"/>
          <w:szCs w:val="24"/>
        </w:rPr>
        <w:t xml:space="preserve"> - </w:t>
      </w:r>
      <w:r w:rsidR="001E1112" w:rsidRPr="008416B9">
        <w:rPr>
          <w:rFonts w:ascii="Garamond" w:hAnsi="Garamond"/>
          <w:szCs w:val="24"/>
        </w:rPr>
        <w:t xml:space="preserve">Toward the end of our short semester, you will </w:t>
      </w:r>
      <w:r w:rsidR="00454493" w:rsidRPr="008416B9">
        <w:rPr>
          <w:rFonts w:ascii="Garamond" w:hAnsi="Garamond"/>
          <w:szCs w:val="24"/>
        </w:rPr>
        <w:t>work i</w:t>
      </w:r>
      <w:r w:rsidR="001E1112" w:rsidRPr="008416B9">
        <w:rPr>
          <w:rFonts w:ascii="Garamond" w:hAnsi="Garamond"/>
          <w:szCs w:val="24"/>
        </w:rPr>
        <w:t>n groups of 5</w:t>
      </w:r>
      <w:r w:rsidR="00454493" w:rsidRPr="008416B9">
        <w:rPr>
          <w:rFonts w:ascii="Garamond" w:hAnsi="Garamond"/>
          <w:szCs w:val="24"/>
        </w:rPr>
        <w:t xml:space="preserve"> to </w:t>
      </w:r>
      <w:r w:rsidR="001C5132" w:rsidRPr="008416B9">
        <w:rPr>
          <w:rFonts w:ascii="Garamond" w:hAnsi="Garamond"/>
          <w:szCs w:val="24"/>
        </w:rPr>
        <w:t>create material that you c</w:t>
      </w:r>
      <w:r w:rsidR="00454493" w:rsidRPr="008416B9">
        <w:rPr>
          <w:rFonts w:ascii="Garamond" w:hAnsi="Garamond"/>
          <w:szCs w:val="24"/>
        </w:rPr>
        <w:t xml:space="preserve">ould use if you were hired as a </w:t>
      </w:r>
      <w:r w:rsidR="001C5132" w:rsidRPr="008416B9">
        <w:rPr>
          <w:rFonts w:ascii="Garamond" w:hAnsi="Garamond"/>
          <w:szCs w:val="24"/>
        </w:rPr>
        <w:t>consultant/consulting group</w:t>
      </w:r>
      <w:r w:rsidR="00454493" w:rsidRPr="008416B9">
        <w:rPr>
          <w:rFonts w:ascii="Garamond" w:hAnsi="Garamond"/>
          <w:szCs w:val="24"/>
        </w:rPr>
        <w:t xml:space="preserve"> to present a</w:t>
      </w:r>
      <w:r w:rsidR="001C5132" w:rsidRPr="008416B9">
        <w:rPr>
          <w:rFonts w:ascii="Garamond" w:hAnsi="Garamond"/>
          <w:szCs w:val="24"/>
        </w:rPr>
        <w:t>t a</w:t>
      </w:r>
      <w:r w:rsidR="00454493" w:rsidRPr="008416B9">
        <w:rPr>
          <w:rFonts w:ascii="Garamond" w:hAnsi="Garamond"/>
          <w:szCs w:val="24"/>
        </w:rPr>
        <w:t xml:space="preserve"> workshop or seminar on a particular conflict topic. </w:t>
      </w:r>
      <w:r w:rsidR="00E6397E" w:rsidRPr="008416B9">
        <w:rPr>
          <w:rFonts w:ascii="Garamond" w:hAnsi="Garamond"/>
          <w:szCs w:val="24"/>
        </w:rPr>
        <w:t>Groups will be assigned</w:t>
      </w:r>
      <w:r w:rsidR="00887735" w:rsidRPr="008416B9">
        <w:rPr>
          <w:rFonts w:ascii="Garamond" w:hAnsi="Garamond"/>
          <w:szCs w:val="24"/>
        </w:rPr>
        <w:t>,</w:t>
      </w:r>
      <w:r w:rsidR="00E6397E" w:rsidRPr="008416B9">
        <w:rPr>
          <w:rFonts w:ascii="Garamond" w:hAnsi="Garamond"/>
          <w:szCs w:val="24"/>
        </w:rPr>
        <w:t xml:space="preserve"> and </w:t>
      </w:r>
      <w:r w:rsidR="00887735" w:rsidRPr="008416B9">
        <w:rPr>
          <w:rFonts w:ascii="Garamond" w:hAnsi="Garamond"/>
          <w:szCs w:val="24"/>
        </w:rPr>
        <w:t xml:space="preserve">the assignments will be </w:t>
      </w:r>
      <w:r w:rsidR="00E6397E" w:rsidRPr="008416B9">
        <w:rPr>
          <w:rFonts w:ascii="Garamond" w:hAnsi="Garamond"/>
          <w:szCs w:val="24"/>
        </w:rPr>
        <w:t>uploaded</w:t>
      </w:r>
      <w:r w:rsidR="00887735" w:rsidRPr="008416B9">
        <w:rPr>
          <w:rFonts w:ascii="Garamond" w:hAnsi="Garamond"/>
          <w:szCs w:val="24"/>
        </w:rPr>
        <w:t xml:space="preserve"> to Module</w:t>
      </w:r>
      <w:r w:rsidR="00971C92" w:rsidRPr="008416B9">
        <w:rPr>
          <w:rFonts w:ascii="Garamond" w:hAnsi="Garamond"/>
          <w:szCs w:val="24"/>
        </w:rPr>
        <w:t xml:space="preserve"> 2</w:t>
      </w:r>
      <w:r w:rsidR="00E6397E" w:rsidRPr="008416B9">
        <w:rPr>
          <w:rFonts w:ascii="Garamond" w:hAnsi="Garamond"/>
          <w:szCs w:val="24"/>
        </w:rPr>
        <w:t xml:space="preserve"> earl</w:t>
      </w:r>
      <w:r w:rsidR="00887735" w:rsidRPr="008416B9">
        <w:rPr>
          <w:rFonts w:ascii="Garamond" w:hAnsi="Garamond"/>
          <w:szCs w:val="24"/>
        </w:rPr>
        <w:t>y</w:t>
      </w:r>
      <w:r w:rsidR="00E6397E" w:rsidRPr="008416B9">
        <w:rPr>
          <w:rFonts w:ascii="Garamond" w:hAnsi="Garamond"/>
          <w:szCs w:val="24"/>
        </w:rPr>
        <w:t xml:space="preserve"> in the semester</w:t>
      </w:r>
      <w:r w:rsidR="00887735" w:rsidRPr="008416B9">
        <w:rPr>
          <w:rFonts w:ascii="Garamond" w:hAnsi="Garamond"/>
          <w:szCs w:val="24"/>
        </w:rPr>
        <w:t>.</w:t>
      </w:r>
      <w:r w:rsidR="00971C92" w:rsidRPr="008416B9">
        <w:rPr>
          <w:rFonts w:ascii="Garamond" w:hAnsi="Garamond"/>
          <w:szCs w:val="24"/>
        </w:rPr>
        <w:t xml:space="preserve"> </w:t>
      </w:r>
      <w:r w:rsidR="00887735" w:rsidRPr="008416B9">
        <w:rPr>
          <w:rFonts w:ascii="Garamond" w:hAnsi="Garamond"/>
          <w:szCs w:val="24"/>
        </w:rPr>
        <w:t>A</w:t>
      </w:r>
      <w:r w:rsidR="001C5132" w:rsidRPr="008416B9">
        <w:rPr>
          <w:rFonts w:ascii="Garamond" w:hAnsi="Garamond"/>
          <w:szCs w:val="24"/>
        </w:rPr>
        <w:t xml:space="preserve">ll group contact should be </w:t>
      </w:r>
      <w:proofErr w:type="gramStart"/>
      <w:r w:rsidR="00887735" w:rsidRPr="008416B9">
        <w:rPr>
          <w:rFonts w:ascii="Garamond" w:hAnsi="Garamond"/>
          <w:szCs w:val="24"/>
        </w:rPr>
        <w:t>occur</w:t>
      </w:r>
      <w:proofErr w:type="gramEnd"/>
      <w:r w:rsidR="001C5132" w:rsidRPr="008416B9">
        <w:rPr>
          <w:rFonts w:ascii="Garamond" w:hAnsi="Garamond"/>
          <w:szCs w:val="24"/>
        </w:rPr>
        <w:t xml:space="preserve"> online via email, Skype, Google docs, etc. </w:t>
      </w:r>
      <w:r w:rsidR="001C5132" w:rsidRPr="008416B9">
        <w:rPr>
          <w:rFonts w:ascii="Garamond" w:hAnsi="Garamond"/>
          <w:i/>
          <w:szCs w:val="24"/>
        </w:rPr>
        <w:t xml:space="preserve"> </w:t>
      </w:r>
      <w:r w:rsidR="00887735" w:rsidRPr="008416B9">
        <w:rPr>
          <w:rFonts w:ascii="Garamond" w:hAnsi="Garamond"/>
          <w:i/>
          <w:szCs w:val="24"/>
        </w:rPr>
        <w:t xml:space="preserve">You are </w:t>
      </w:r>
      <w:r w:rsidR="001C5132" w:rsidRPr="008416B9">
        <w:rPr>
          <w:rFonts w:ascii="Garamond" w:hAnsi="Garamond"/>
          <w:i/>
          <w:szCs w:val="24"/>
        </w:rPr>
        <w:t>not required nor expected</w:t>
      </w:r>
      <w:r w:rsidR="001C5132" w:rsidRPr="003D0BD3">
        <w:rPr>
          <w:rFonts w:ascii="Garamond" w:hAnsi="Garamond"/>
          <w:i/>
          <w:szCs w:val="24"/>
        </w:rPr>
        <w:t xml:space="preserve"> </w:t>
      </w:r>
      <w:r w:rsidR="00887735">
        <w:rPr>
          <w:rFonts w:ascii="Garamond" w:hAnsi="Garamond"/>
          <w:i/>
          <w:szCs w:val="24"/>
        </w:rPr>
        <w:t xml:space="preserve">to </w:t>
      </w:r>
      <w:r w:rsidR="001C5132" w:rsidRPr="003D0BD3">
        <w:rPr>
          <w:rFonts w:ascii="Garamond" w:hAnsi="Garamond"/>
          <w:i/>
          <w:szCs w:val="24"/>
        </w:rPr>
        <w:t>meet as a group in person, as this is an online course</w:t>
      </w:r>
      <w:r w:rsidR="001C5132" w:rsidRPr="003D0BD3">
        <w:rPr>
          <w:rFonts w:ascii="Garamond" w:hAnsi="Garamond"/>
          <w:szCs w:val="24"/>
        </w:rPr>
        <w:t xml:space="preserve">. </w:t>
      </w:r>
    </w:p>
    <w:p w14:paraId="16C0709D" w14:textId="77777777" w:rsidR="008115AC" w:rsidRDefault="008115AC" w:rsidP="00D51CCD">
      <w:pPr>
        <w:tabs>
          <w:tab w:val="left" w:pos="-1440"/>
          <w:tab w:val="left" w:pos="360"/>
          <w:tab w:val="left" w:pos="2160"/>
          <w:tab w:val="left" w:pos="2340"/>
          <w:tab w:val="left" w:pos="2520"/>
          <w:tab w:val="left" w:pos="2880"/>
        </w:tabs>
        <w:ind w:left="720" w:hanging="360"/>
        <w:rPr>
          <w:rFonts w:ascii="Garamond" w:hAnsi="Garamond"/>
          <w:w w:val="105"/>
          <w:szCs w:val="24"/>
        </w:rPr>
      </w:pPr>
    </w:p>
    <w:p w14:paraId="6C014346" w14:textId="6F39C4A0" w:rsidR="00C731CA" w:rsidRDefault="008115AC" w:rsidP="00D51CCD">
      <w:pPr>
        <w:tabs>
          <w:tab w:val="left" w:pos="-1440"/>
          <w:tab w:val="left" w:pos="360"/>
          <w:tab w:val="left" w:pos="2160"/>
          <w:tab w:val="left" w:pos="2340"/>
          <w:tab w:val="left" w:pos="2520"/>
          <w:tab w:val="left" w:pos="2880"/>
        </w:tabs>
        <w:ind w:left="720" w:hanging="360"/>
        <w:rPr>
          <w:rFonts w:ascii="Garamond" w:hAnsi="Garamond"/>
          <w:szCs w:val="24"/>
        </w:rPr>
      </w:pPr>
      <w:r>
        <w:rPr>
          <w:rFonts w:ascii="Garamond" w:hAnsi="Garamond"/>
          <w:w w:val="105"/>
          <w:szCs w:val="24"/>
        </w:rPr>
        <w:tab/>
      </w:r>
      <w:r w:rsidR="001C5132" w:rsidRPr="003D0BD3">
        <w:rPr>
          <w:rFonts w:ascii="Garamond" w:hAnsi="Garamond"/>
          <w:w w:val="105"/>
          <w:szCs w:val="24"/>
        </w:rPr>
        <w:t>Each group will create a presentation and handout</w:t>
      </w:r>
      <w:r w:rsidR="00DB0799">
        <w:rPr>
          <w:rFonts w:ascii="Garamond" w:hAnsi="Garamond"/>
          <w:w w:val="105"/>
          <w:szCs w:val="24"/>
        </w:rPr>
        <w:t>(s)</w:t>
      </w:r>
      <w:r w:rsidR="001C5132" w:rsidRPr="003D0BD3">
        <w:rPr>
          <w:rFonts w:ascii="Garamond" w:hAnsi="Garamond"/>
          <w:w w:val="105"/>
          <w:szCs w:val="24"/>
        </w:rPr>
        <w:t xml:space="preserve"> that appl</w:t>
      </w:r>
      <w:r w:rsidR="00DB0799">
        <w:rPr>
          <w:rFonts w:ascii="Garamond" w:hAnsi="Garamond"/>
          <w:w w:val="105"/>
          <w:szCs w:val="24"/>
        </w:rPr>
        <w:t>y</w:t>
      </w:r>
      <w:r w:rsidR="00156190">
        <w:rPr>
          <w:rFonts w:ascii="Garamond" w:hAnsi="Garamond"/>
          <w:w w:val="105"/>
          <w:szCs w:val="24"/>
        </w:rPr>
        <w:t xml:space="preserve"> </w:t>
      </w:r>
      <w:r w:rsidR="00DB0799">
        <w:rPr>
          <w:rFonts w:ascii="Garamond" w:hAnsi="Garamond"/>
          <w:w w:val="105"/>
          <w:szCs w:val="24"/>
        </w:rPr>
        <w:t>course</w:t>
      </w:r>
      <w:r w:rsidR="00156190">
        <w:rPr>
          <w:rFonts w:ascii="Garamond" w:hAnsi="Garamond"/>
          <w:w w:val="105"/>
          <w:szCs w:val="24"/>
        </w:rPr>
        <w:t xml:space="preserve"> </w:t>
      </w:r>
      <w:r w:rsidR="001C5132" w:rsidRPr="003D0BD3">
        <w:rPr>
          <w:rFonts w:ascii="Garamond" w:hAnsi="Garamond"/>
          <w:w w:val="105"/>
          <w:szCs w:val="24"/>
        </w:rPr>
        <w:t xml:space="preserve">theories and concepts to their </w:t>
      </w:r>
      <w:r w:rsidR="00156190">
        <w:rPr>
          <w:rFonts w:ascii="Garamond" w:hAnsi="Garamond"/>
          <w:w w:val="105"/>
          <w:szCs w:val="24"/>
        </w:rPr>
        <w:t>selected</w:t>
      </w:r>
      <w:r w:rsidR="001C5132" w:rsidRPr="003D0BD3">
        <w:rPr>
          <w:rFonts w:ascii="Garamond" w:hAnsi="Garamond"/>
          <w:w w:val="105"/>
          <w:szCs w:val="24"/>
        </w:rPr>
        <w:t xml:space="preserve"> conflict topic/audience. The </w:t>
      </w:r>
      <w:r w:rsidR="00DB0799">
        <w:rPr>
          <w:rFonts w:ascii="Garamond" w:hAnsi="Garamond"/>
          <w:w w:val="105"/>
          <w:szCs w:val="24"/>
        </w:rPr>
        <w:t xml:space="preserve">final </w:t>
      </w:r>
      <w:proofErr w:type="gramStart"/>
      <w:r w:rsidR="00DB0799">
        <w:rPr>
          <w:rFonts w:ascii="Garamond" w:hAnsi="Garamond"/>
          <w:w w:val="105"/>
          <w:szCs w:val="24"/>
        </w:rPr>
        <w:t xml:space="preserve">product </w:t>
      </w:r>
      <w:r w:rsidR="001C5132" w:rsidRPr="003D0BD3">
        <w:rPr>
          <w:rFonts w:ascii="Garamond" w:hAnsi="Garamond"/>
          <w:w w:val="105"/>
          <w:szCs w:val="24"/>
        </w:rPr>
        <w:t xml:space="preserve"> should</w:t>
      </w:r>
      <w:proofErr w:type="gramEnd"/>
      <w:r w:rsidR="001C5132" w:rsidRPr="003D0BD3">
        <w:rPr>
          <w:rFonts w:ascii="Garamond" w:hAnsi="Garamond"/>
          <w:w w:val="105"/>
          <w:szCs w:val="24"/>
        </w:rPr>
        <w:t xml:space="preserve"> </w:t>
      </w:r>
      <w:r w:rsidR="00C731CA">
        <w:rPr>
          <w:rFonts w:ascii="Garamond" w:hAnsi="Garamond"/>
          <w:w w:val="105"/>
          <w:szCs w:val="24"/>
        </w:rPr>
        <w:t>consist of</w:t>
      </w:r>
      <w:r w:rsidR="00DB0799">
        <w:rPr>
          <w:rFonts w:ascii="Garamond" w:hAnsi="Garamond"/>
          <w:w w:val="105"/>
          <w:szCs w:val="24"/>
        </w:rPr>
        <w:t xml:space="preserve"> </w:t>
      </w:r>
      <w:r w:rsidR="001C5132" w:rsidRPr="003D0BD3">
        <w:rPr>
          <w:rFonts w:ascii="Garamond" w:hAnsi="Garamond"/>
          <w:w w:val="105"/>
          <w:szCs w:val="24"/>
        </w:rPr>
        <w:t xml:space="preserve"> a</w:t>
      </w:r>
      <w:r w:rsidR="00C731CA">
        <w:rPr>
          <w:rFonts w:ascii="Garamond" w:hAnsi="Garamond"/>
          <w:w w:val="105"/>
          <w:szCs w:val="24"/>
        </w:rPr>
        <w:t>n</w:t>
      </w:r>
      <w:r w:rsidR="001C5132" w:rsidRPr="003D0BD3">
        <w:rPr>
          <w:rFonts w:ascii="Garamond" w:hAnsi="Garamond"/>
          <w:w w:val="105"/>
          <w:szCs w:val="24"/>
        </w:rPr>
        <w:t xml:space="preserve"> 8 – 10 slide (not including a title slide) PowerPoint </w:t>
      </w:r>
      <w:r w:rsidR="001E607A">
        <w:rPr>
          <w:rFonts w:ascii="Garamond" w:hAnsi="Garamond"/>
          <w:w w:val="105"/>
          <w:szCs w:val="24"/>
        </w:rPr>
        <w:t xml:space="preserve"> or </w:t>
      </w:r>
      <w:proofErr w:type="spellStart"/>
      <w:r w:rsidR="001E607A">
        <w:rPr>
          <w:rFonts w:ascii="Garamond" w:hAnsi="Garamond"/>
          <w:w w:val="105"/>
          <w:szCs w:val="24"/>
        </w:rPr>
        <w:t>Prezi</w:t>
      </w:r>
      <w:proofErr w:type="spellEnd"/>
      <w:r w:rsidR="001E607A">
        <w:rPr>
          <w:rFonts w:ascii="Garamond" w:hAnsi="Garamond"/>
          <w:w w:val="105"/>
          <w:szCs w:val="24"/>
        </w:rPr>
        <w:t xml:space="preserve"> </w:t>
      </w:r>
      <w:r w:rsidR="001C5132" w:rsidRPr="003D0BD3">
        <w:rPr>
          <w:rFonts w:ascii="Garamond" w:hAnsi="Garamond"/>
          <w:w w:val="105"/>
          <w:szCs w:val="24"/>
        </w:rPr>
        <w:t xml:space="preserve">presentation that will be uploaded to Canvas. </w:t>
      </w:r>
      <w:r w:rsidR="00536C4F" w:rsidRPr="003D0BD3">
        <w:rPr>
          <w:rFonts w:ascii="Garamond" w:hAnsi="Garamond"/>
          <w:szCs w:val="24"/>
        </w:rPr>
        <w:t>Your slides</w:t>
      </w:r>
      <w:r w:rsidR="00454493" w:rsidRPr="003D0BD3">
        <w:rPr>
          <w:rFonts w:ascii="Garamond" w:hAnsi="Garamond"/>
          <w:szCs w:val="24"/>
        </w:rPr>
        <w:t xml:space="preserve"> may include activities, video clips, and any other material you believe would be </w:t>
      </w:r>
      <w:r w:rsidR="00C731CA">
        <w:rPr>
          <w:rFonts w:ascii="Garamond" w:hAnsi="Garamond"/>
          <w:szCs w:val="24"/>
        </w:rPr>
        <w:t xml:space="preserve">effective in </w:t>
      </w:r>
      <w:r w:rsidR="00454493" w:rsidRPr="003D0BD3">
        <w:rPr>
          <w:rFonts w:ascii="Garamond" w:hAnsi="Garamond"/>
          <w:szCs w:val="24"/>
        </w:rPr>
        <w:t>teach</w:t>
      </w:r>
      <w:r w:rsidR="00C731CA">
        <w:rPr>
          <w:rFonts w:ascii="Garamond" w:hAnsi="Garamond"/>
          <w:szCs w:val="24"/>
        </w:rPr>
        <w:t>ing</w:t>
      </w:r>
      <w:r w:rsidR="00454493" w:rsidRPr="003D0BD3">
        <w:rPr>
          <w:rFonts w:ascii="Garamond" w:hAnsi="Garamond"/>
          <w:szCs w:val="24"/>
        </w:rPr>
        <w:t xml:space="preserve"> an audience about your selected topic. Aim your presentation at a particular audience (and </w:t>
      </w:r>
      <w:r w:rsidR="00C731CA">
        <w:rPr>
          <w:rFonts w:ascii="Garamond" w:hAnsi="Garamond"/>
          <w:szCs w:val="24"/>
        </w:rPr>
        <w:t>identify</w:t>
      </w:r>
      <w:r w:rsidR="0095648B" w:rsidRPr="003D0BD3">
        <w:rPr>
          <w:rFonts w:ascii="Garamond" w:hAnsi="Garamond"/>
          <w:szCs w:val="24"/>
        </w:rPr>
        <w:t xml:space="preserve"> this audience within your first or second slide</w:t>
      </w:r>
      <w:r w:rsidR="00454493" w:rsidRPr="003D0BD3">
        <w:rPr>
          <w:rFonts w:ascii="Garamond" w:hAnsi="Garamond"/>
          <w:szCs w:val="24"/>
        </w:rPr>
        <w:t>). For example, you</w:t>
      </w:r>
      <w:r w:rsidR="00C731CA">
        <w:rPr>
          <w:rFonts w:ascii="Garamond" w:hAnsi="Garamond"/>
          <w:szCs w:val="24"/>
        </w:rPr>
        <w:t xml:space="preserve"> could offer a</w:t>
      </w:r>
      <w:r w:rsidR="00454493" w:rsidRPr="003D0BD3">
        <w:rPr>
          <w:rFonts w:ascii="Garamond" w:hAnsi="Garamond"/>
          <w:szCs w:val="24"/>
        </w:rPr>
        <w:t xml:space="preserve"> present</w:t>
      </w:r>
      <w:r w:rsidR="00C731CA">
        <w:rPr>
          <w:rFonts w:ascii="Garamond" w:hAnsi="Garamond"/>
          <w:szCs w:val="24"/>
        </w:rPr>
        <w:t>ation</w:t>
      </w:r>
      <w:r w:rsidR="00454493" w:rsidRPr="003D0BD3">
        <w:rPr>
          <w:rFonts w:ascii="Garamond" w:hAnsi="Garamond"/>
          <w:szCs w:val="24"/>
        </w:rPr>
        <w:t xml:space="preserve"> to new parents </w:t>
      </w:r>
      <w:r w:rsidR="00C731CA">
        <w:rPr>
          <w:rFonts w:ascii="Garamond" w:hAnsi="Garamond"/>
          <w:szCs w:val="24"/>
        </w:rPr>
        <w:t>during</w:t>
      </w:r>
      <w:r w:rsidR="00454493" w:rsidRPr="003D0BD3">
        <w:rPr>
          <w:rFonts w:ascii="Garamond" w:hAnsi="Garamond"/>
          <w:szCs w:val="24"/>
        </w:rPr>
        <w:t xml:space="preserve"> school orientation on how to manage conflict with their young children</w:t>
      </w:r>
      <w:r w:rsidR="00156190">
        <w:rPr>
          <w:rFonts w:ascii="Garamond" w:hAnsi="Garamond"/>
          <w:szCs w:val="24"/>
        </w:rPr>
        <w:t>.</w:t>
      </w:r>
      <w:r w:rsidR="00454493" w:rsidRPr="003D0BD3">
        <w:rPr>
          <w:rFonts w:ascii="Garamond" w:hAnsi="Garamond"/>
          <w:szCs w:val="24"/>
        </w:rPr>
        <w:t xml:space="preserve"> </w:t>
      </w:r>
      <w:r w:rsidR="00C731CA">
        <w:rPr>
          <w:rFonts w:ascii="Garamond" w:hAnsi="Garamond"/>
          <w:szCs w:val="24"/>
        </w:rPr>
        <w:t>You might</w:t>
      </w:r>
      <w:r w:rsidR="00454493" w:rsidRPr="003D0BD3">
        <w:rPr>
          <w:rFonts w:ascii="Garamond" w:hAnsi="Garamond"/>
          <w:szCs w:val="24"/>
        </w:rPr>
        <w:t xml:space="preserve"> present at a relationship seminar </w:t>
      </w:r>
      <w:r w:rsidR="00C731CA">
        <w:rPr>
          <w:rFonts w:ascii="Garamond" w:hAnsi="Garamond"/>
          <w:szCs w:val="24"/>
        </w:rPr>
        <w:t>regarding</w:t>
      </w:r>
      <w:r w:rsidR="00454493" w:rsidRPr="003D0BD3">
        <w:rPr>
          <w:rFonts w:ascii="Garamond" w:hAnsi="Garamond"/>
          <w:szCs w:val="24"/>
        </w:rPr>
        <w:t xml:space="preserve"> how to have difficult conversations with a future spouse</w:t>
      </w:r>
      <w:r w:rsidR="00C731CA">
        <w:rPr>
          <w:rFonts w:ascii="Garamond" w:hAnsi="Garamond"/>
          <w:szCs w:val="24"/>
        </w:rPr>
        <w:t>.</w:t>
      </w:r>
      <w:r w:rsidR="00454493" w:rsidRPr="003D0BD3">
        <w:rPr>
          <w:rFonts w:ascii="Garamond" w:hAnsi="Garamond"/>
          <w:szCs w:val="24"/>
        </w:rPr>
        <w:t xml:space="preserve"> </w:t>
      </w:r>
      <w:r w:rsidR="00C731CA">
        <w:rPr>
          <w:rFonts w:ascii="Garamond" w:hAnsi="Garamond"/>
          <w:szCs w:val="24"/>
        </w:rPr>
        <w:t>Alternatively, you could address</w:t>
      </w:r>
      <w:r w:rsidR="00454493" w:rsidRPr="003D0BD3">
        <w:rPr>
          <w:rFonts w:ascii="Garamond" w:hAnsi="Garamond"/>
          <w:szCs w:val="24"/>
        </w:rPr>
        <w:t xml:space="preserve"> a company who is dealing with workplace bullying</w:t>
      </w:r>
      <w:r w:rsidR="00C731CA">
        <w:rPr>
          <w:rFonts w:ascii="Garamond" w:hAnsi="Garamond"/>
          <w:szCs w:val="24"/>
        </w:rPr>
        <w:t>.</w:t>
      </w:r>
      <w:r w:rsidR="00454493" w:rsidRPr="003D0BD3">
        <w:rPr>
          <w:rFonts w:ascii="Garamond" w:hAnsi="Garamond"/>
          <w:szCs w:val="24"/>
        </w:rPr>
        <w:t xml:space="preserve"> </w:t>
      </w:r>
      <w:r w:rsidR="00C731CA">
        <w:rPr>
          <w:rFonts w:ascii="Garamond" w:hAnsi="Garamond"/>
          <w:szCs w:val="24"/>
        </w:rPr>
        <w:t>Other possibilities include talking t</w:t>
      </w:r>
      <w:r w:rsidR="00454493" w:rsidRPr="003D0BD3">
        <w:rPr>
          <w:rFonts w:ascii="Garamond" w:hAnsi="Garamond"/>
          <w:szCs w:val="24"/>
        </w:rPr>
        <w:t xml:space="preserve">o a Greek organization </w:t>
      </w:r>
      <w:r w:rsidR="00C731CA">
        <w:rPr>
          <w:rFonts w:ascii="Garamond" w:hAnsi="Garamond"/>
          <w:szCs w:val="24"/>
        </w:rPr>
        <w:t xml:space="preserve">about how to </w:t>
      </w:r>
      <w:r w:rsidR="00454493" w:rsidRPr="003D0BD3">
        <w:rPr>
          <w:rFonts w:ascii="Garamond" w:hAnsi="Garamond"/>
          <w:szCs w:val="24"/>
        </w:rPr>
        <w:t>deal with conflict among</w:t>
      </w:r>
      <w:r w:rsidR="008A1DB9">
        <w:rPr>
          <w:rFonts w:ascii="Garamond" w:hAnsi="Garamond"/>
          <w:szCs w:val="24"/>
        </w:rPr>
        <w:t xml:space="preserve"> </w:t>
      </w:r>
      <w:r w:rsidR="00454493" w:rsidRPr="003D0BD3">
        <w:rPr>
          <w:rFonts w:ascii="Garamond" w:hAnsi="Garamond"/>
          <w:szCs w:val="24"/>
        </w:rPr>
        <w:t>sorority or fraternity members</w:t>
      </w:r>
      <w:r w:rsidR="008A1DB9">
        <w:rPr>
          <w:rFonts w:ascii="Garamond" w:hAnsi="Garamond"/>
          <w:szCs w:val="24"/>
        </w:rPr>
        <w:t xml:space="preserve"> or acting as </w:t>
      </w:r>
      <w:r w:rsidR="00454493" w:rsidRPr="003D0BD3">
        <w:rPr>
          <w:rFonts w:ascii="Garamond" w:hAnsi="Garamond"/>
          <w:szCs w:val="24"/>
        </w:rPr>
        <w:t xml:space="preserve">a group of counselors helping siblings </w:t>
      </w:r>
      <w:r w:rsidR="00C731CA">
        <w:rPr>
          <w:rFonts w:ascii="Garamond" w:hAnsi="Garamond"/>
          <w:szCs w:val="24"/>
        </w:rPr>
        <w:t xml:space="preserve">manage conflict </w:t>
      </w:r>
      <w:r w:rsidR="00454493" w:rsidRPr="003D0BD3">
        <w:rPr>
          <w:rFonts w:ascii="Garamond" w:hAnsi="Garamond"/>
          <w:szCs w:val="24"/>
        </w:rPr>
        <w:t>as they cope with a</w:t>
      </w:r>
      <w:r w:rsidR="008A1DB9">
        <w:rPr>
          <w:rFonts w:ascii="Garamond" w:hAnsi="Garamond"/>
          <w:szCs w:val="24"/>
        </w:rPr>
        <w:t xml:space="preserve"> family</w:t>
      </w:r>
      <w:r w:rsidR="00454493" w:rsidRPr="003D0BD3">
        <w:rPr>
          <w:rFonts w:ascii="Garamond" w:hAnsi="Garamond"/>
          <w:szCs w:val="24"/>
        </w:rPr>
        <w:t xml:space="preserve"> divorce or separation</w:t>
      </w:r>
      <w:r w:rsidR="008A1DB9">
        <w:rPr>
          <w:rFonts w:ascii="Garamond" w:hAnsi="Garamond"/>
          <w:szCs w:val="24"/>
        </w:rPr>
        <w:t>.</w:t>
      </w:r>
      <w:r w:rsidR="00454493" w:rsidRPr="003D0BD3">
        <w:rPr>
          <w:rFonts w:ascii="Garamond" w:hAnsi="Garamond"/>
          <w:szCs w:val="24"/>
        </w:rPr>
        <w:t xml:space="preserve"> </w:t>
      </w:r>
      <w:r w:rsidR="00156190">
        <w:rPr>
          <w:rFonts w:ascii="Garamond" w:hAnsi="Garamond"/>
          <w:szCs w:val="24"/>
        </w:rPr>
        <w:t>In your presentation, y</w:t>
      </w:r>
      <w:r w:rsidR="00454493" w:rsidRPr="003D0BD3">
        <w:rPr>
          <w:rFonts w:ascii="Garamond" w:hAnsi="Garamond"/>
          <w:szCs w:val="24"/>
        </w:rPr>
        <w:t xml:space="preserve">ou will use concepts learned in our course and additional research you conduct on your own to provide both </w:t>
      </w:r>
      <w:proofErr w:type="gramStart"/>
      <w:r w:rsidR="00454493" w:rsidRPr="003D0BD3">
        <w:rPr>
          <w:rFonts w:ascii="Garamond" w:hAnsi="Garamond"/>
          <w:szCs w:val="24"/>
        </w:rPr>
        <w:t>theoretically-ground</w:t>
      </w:r>
      <w:r w:rsidR="00156190">
        <w:rPr>
          <w:rFonts w:ascii="Garamond" w:hAnsi="Garamond"/>
          <w:szCs w:val="24"/>
        </w:rPr>
        <w:t>ed</w:t>
      </w:r>
      <w:proofErr w:type="gramEnd"/>
      <w:r w:rsidR="00454493" w:rsidRPr="003D0BD3">
        <w:rPr>
          <w:rFonts w:ascii="Garamond" w:hAnsi="Garamond"/>
          <w:szCs w:val="24"/>
        </w:rPr>
        <w:t xml:space="preserve"> and practical advice on how to cope with conflict. </w:t>
      </w:r>
    </w:p>
    <w:p w14:paraId="753854B7" w14:textId="17E94A06" w:rsidR="00C731CA" w:rsidRDefault="00C731CA" w:rsidP="00D51CCD">
      <w:pPr>
        <w:tabs>
          <w:tab w:val="left" w:pos="-1440"/>
          <w:tab w:val="left" w:pos="360"/>
          <w:tab w:val="left" w:pos="2160"/>
          <w:tab w:val="left" w:pos="2340"/>
          <w:tab w:val="left" w:pos="2520"/>
          <w:tab w:val="left" w:pos="2880"/>
        </w:tabs>
        <w:ind w:left="720" w:hanging="360"/>
        <w:rPr>
          <w:rFonts w:ascii="Garamond" w:hAnsi="Garamond"/>
          <w:b/>
          <w:szCs w:val="24"/>
        </w:rPr>
      </w:pPr>
    </w:p>
    <w:p w14:paraId="53B6862B" w14:textId="636A76FC" w:rsidR="00C761BE" w:rsidRPr="008416B9" w:rsidRDefault="00C731CA" w:rsidP="00D51CCD">
      <w:pPr>
        <w:tabs>
          <w:tab w:val="left" w:pos="-1440"/>
          <w:tab w:val="left" w:pos="360"/>
          <w:tab w:val="left" w:pos="2160"/>
          <w:tab w:val="left" w:pos="2340"/>
          <w:tab w:val="left" w:pos="2520"/>
          <w:tab w:val="left" w:pos="2880"/>
        </w:tabs>
        <w:ind w:left="720" w:hanging="360"/>
        <w:rPr>
          <w:rFonts w:ascii="Garamond" w:hAnsi="Garamond"/>
          <w:szCs w:val="24"/>
        </w:rPr>
      </w:pPr>
      <w:r>
        <w:rPr>
          <w:rFonts w:ascii="Garamond" w:hAnsi="Garamond"/>
          <w:szCs w:val="24"/>
        </w:rPr>
        <w:tab/>
      </w:r>
      <w:r w:rsidR="00454493" w:rsidRPr="003D0BD3">
        <w:rPr>
          <w:rFonts w:ascii="Garamond" w:hAnsi="Garamond"/>
          <w:szCs w:val="24"/>
        </w:rPr>
        <w:t xml:space="preserve">In addition to </w:t>
      </w:r>
      <w:r w:rsidR="00AB616E" w:rsidRPr="003D0BD3">
        <w:rPr>
          <w:rFonts w:ascii="Garamond" w:hAnsi="Garamond"/>
          <w:szCs w:val="24"/>
        </w:rPr>
        <w:t>uploading your presentation slides</w:t>
      </w:r>
      <w:r w:rsidR="00454493" w:rsidRPr="003D0BD3">
        <w:rPr>
          <w:rFonts w:ascii="Garamond" w:hAnsi="Garamond"/>
          <w:szCs w:val="24"/>
        </w:rPr>
        <w:t>, your group will also submit a</w:t>
      </w:r>
      <w:r w:rsidR="008115AC">
        <w:rPr>
          <w:rFonts w:ascii="Garamond" w:hAnsi="Garamond"/>
          <w:szCs w:val="24"/>
        </w:rPr>
        <w:t>t least one</w:t>
      </w:r>
      <w:r w:rsidR="00454493" w:rsidRPr="003D0BD3">
        <w:rPr>
          <w:rFonts w:ascii="Garamond" w:hAnsi="Garamond"/>
          <w:szCs w:val="24"/>
        </w:rPr>
        <w:t xml:space="preserve"> handout or worksheet </w:t>
      </w:r>
      <w:r w:rsidR="00156190">
        <w:rPr>
          <w:rFonts w:ascii="Garamond" w:hAnsi="Garamond"/>
          <w:szCs w:val="24"/>
        </w:rPr>
        <w:t>related to</w:t>
      </w:r>
      <w:r w:rsidR="00454493" w:rsidRPr="003D0BD3">
        <w:rPr>
          <w:rFonts w:ascii="Garamond" w:hAnsi="Garamond"/>
          <w:szCs w:val="24"/>
        </w:rPr>
        <w:t xml:space="preserve"> your </w:t>
      </w:r>
      <w:r w:rsidR="00AB616E" w:rsidRPr="003D0BD3">
        <w:rPr>
          <w:rFonts w:ascii="Garamond" w:hAnsi="Garamond"/>
          <w:szCs w:val="24"/>
        </w:rPr>
        <w:t xml:space="preserve">slide </w:t>
      </w:r>
      <w:r w:rsidR="00454493" w:rsidRPr="003D0BD3">
        <w:rPr>
          <w:rFonts w:ascii="Garamond" w:hAnsi="Garamond"/>
          <w:szCs w:val="24"/>
        </w:rPr>
        <w:t>presentation. This handout will include necessary and needed information for those who “attended” the workshop. Think of this as a worksheet they take home with them after the workshop</w:t>
      </w:r>
      <w:r w:rsidR="008115AC">
        <w:rPr>
          <w:rFonts w:ascii="Garamond" w:hAnsi="Garamond"/>
          <w:szCs w:val="24"/>
        </w:rPr>
        <w:t>, an assessment measure</w:t>
      </w:r>
      <w:r w:rsidR="00156190">
        <w:rPr>
          <w:rFonts w:ascii="Garamond" w:hAnsi="Garamond"/>
          <w:szCs w:val="24"/>
        </w:rPr>
        <w:t>,</w:t>
      </w:r>
      <w:r w:rsidR="008115AC">
        <w:rPr>
          <w:rFonts w:ascii="Garamond" w:hAnsi="Garamond"/>
          <w:szCs w:val="24"/>
        </w:rPr>
        <w:t xml:space="preserve"> or a list of resources for them to use</w:t>
      </w:r>
      <w:r w:rsidR="00454493" w:rsidRPr="003D0BD3">
        <w:rPr>
          <w:rFonts w:ascii="Garamond" w:hAnsi="Garamond"/>
          <w:szCs w:val="24"/>
        </w:rPr>
        <w:t>. You should be both creative and academic in this handout</w:t>
      </w:r>
      <w:proofErr w:type="gramStart"/>
      <w:r w:rsidR="008115AC">
        <w:rPr>
          <w:rFonts w:ascii="Garamond" w:hAnsi="Garamond"/>
          <w:szCs w:val="24"/>
        </w:rPr>
        <w:t>;</w:t>
      </w:r>
      <w:r w:rsidR="00454493" w:rsidRPr="003D0BD3">
        <w:rPr>
          <w:rFonts w:ascii="Garamond" w:hAnsi="Garamond"/>
          <w:szCs w:val="24"/>
        </w:rPr>
        <w:t xml:space="preserve">  </w:t>
      </w:r>
      <w:r w:rsidR="008115AC">
        <w:rPr>
          <w:rFonts w:ascii="Garamond" w:hAnsi="Garamond"/>
          <w:szCs w:val="24"/>
        </w:rPr>
        <w:t>it</w:t>
      </w:r>
      <w:proofErr w:type="gramEnd"/>
      <w:r w:rsidR="00156190">
        <w:rPr>
          <w:rFonts w:ascii="Garamond" w:hAnsi="Garamond"/>
          <w:szCs w:val="24"/>
        </w:rPr>
        <w:t xml:space="preserve"> might</w:t>
      </w:r>
      <w:r w:rsidR="008115AC" w:rsidRPr="003D0BD3">
        <w:rPr>
          <w:rFonts w:ascii="Garamond" w:hAnsi="Garamond"/>
          <w:szCs w:val="24"/>
        </w:rPr>
        <w:t xml:space="preserve"> </w:t>
      </w:r>
      <w:r w:rsidR="00454493" w:rsidRPr="003D0BD3">
        <w:rPr>
          <w:rFonts w:ascii="Garamond" w:hAnsi="Garamond"/>
          <w:szCs w:val="24"/>
        </w:rPr>
        <w:t xml:space="preserve">include: helpful conflict management techniques, necessary definitions, exercises to use outside </w:t>
      </w:r>
      <w:r w:rsidR="00156190">
        <w:rPr>
          <w:rFonts w:ascii="Garamond" w:hAnsi="Garamond"/>
          <w:szCs w:val="24"/>
        </w:rPr>
        <w:t xml:space="preserve">of </w:t>
      </w:r>
      <w:r w:rsidR="00454493" w:rsidRPr="003D0BD3">
        <w:rPr>
          <w:rFonts w:ascii="Garamond" w:hAnsi="Garamond"/>
          <w:szCs w:val="24"/>
        </w:rPr>
        <w:t xml:space="preserve">the </w:t>
      </w:r>
      <w:r w:rsidR="00454493" w:rsidRPr="003D0BD3">
        <w:rPr>
          <w:rFonts w:ascii="Garamond" w:hAnsi="Garamond"/>
          <w:szCs w:val="24"/>
        </w:rPr>
        <w:lastRenderedPageBreak/>
        <w:t>workshop, next steps</w:t>
      </w:r>
      <w:r w:rsidR="00156190">
        <w:rPr>
          <w:rFonts w:ascii="Garamond" w:hAnsi="Garamond"/>
          <w:szCs w:val="24"/>
        </w:rPr>
        <w:t>,</w:t>
      </w:r>
      <w:r w:rsidR="00454493" w:rsidRPr="003D0BD3">
        <w:rPr>
          <w:rFonts w:ascii="Garamond" w:hAnsi="Garamond"/>
          <w:szCs w:val="24"/>
        </w:rPr>
        <w:t xml:space="preserve"> or websites to go to for further information on your topic</w:t>
      </w:r>
      <w:r w:rsidR="00156190">
        <w:rPr>
          <w:rFonts w:ascii="Garamond" w:hAnsi="Garamond"/>
          <w:szCs w:val="24"/>
        </w:rPr>
        <w:t>.</w:t>
      </w:r>
      <w:r w:rsidR="00454493" w:rsidRPr="003D0BD3">
        <w:rPr>
          <w:rFonts w:ascii="Garamond" w:hAnsi="Garamond"/>
          <w:szCs w:val="24"/>
        </w:rPr>
        <w:t xml:space="preserve"> </w:t>
      </w:r>
      <w:proofErr w:type="gramStart"/>
      <w:r w:rsidR="00454493" w:rsidRPr="003D0BD3">
        <w:rPr>
          <w:rFonts w:ascii="Garamond" w:hAnsi="Garamond"/>
          <w:szCs w:val="24"/>
        </w:rPr>
        <w:t xml:space="preserve">This 1-2-page handout should </w:t>
      </w:r>
      <w:r w:rsidR="00AB616E" w:rsidRPr="003D0BD3">
        <w:rPr>
          <w:rFonts w:ascii="Garamond" w:hAnsi="Garamond"/>
          <w:szCs w:val="24"/>
        </w:rPr>
        <w:t xml:space="preserve">also </w:t>
      </w:r>
      <w:r w:rsidR="00454493" w:rsidRPr="003D0BD3">
        <w:rPr>
          <w:rFonts w:ascii="Garamond" w:hAnsi="Garamond"/>
          <w:szCs w:val="24"/>
        </w:rPr>
        <w:t xml:space="preserve">be uploaded by </w:t>
      </w:r>
      <w:r w:rsidR="00454493" w:rsidRPr="003D0BD3">
        <w:rPr>
          <w:rFonts w:ascii="Garamond" w:hAnsi="Garamond"/>
          <w:i/>
          <w:szCs w:val="24"/>
        </w:rPr>
        <w:t>one group member</w:t>
      </w:r>
      <w:r w:rsidR="00454493" w:rsidRPr="003D0BD3">
        <w:rPr>
          <w:rFonts w:ascii="Garamond" w:hAnsi="Garamond"/>
          <w:szCs w:val="24"/>
        </w:rPr>
        <w:t xml:space="preserve"> to </w:t>
      </w:r>
      <w:r w:rsidR="00AB616E" w:rsidRPr="003D0BD3">
        <w:rPr>
          <w:rFonts w:ascii="Garamond" w:hAnsi="Garamond"/>
          <w:szCs w:val="24"/>
        </w:rPr>
        <w:t>our Canvas page</w:t>
      </w:r>
      <w:proofErr w:type="gramEnd"/>
      <w:r w:rsidR="00AB616E" w:rsidRPr="003D0BD3">
        <w:rPr>
          <w:rFonts w:ascii="Garamond" w:hAnsi="Garamond"/>
          <w:szCs w:val="24"/>
        </w:rPr>
        <w:t xml:space="preserve"> by the date indicated on the course schedule.</w:t>
      </w:r>
    </w:p>
    <w:p w14:paraId="1C460F44" w14:textId="77777777" w:rsidR="00C761BE" w:rsidRDefault="00C761BE" w:rsidP="00D51CCD">
      <w:pPr>
        <w:tabs>
          <w:tab w:val="left" w:pos="-1440"/>
          <w:tab w:val="left" w:pos="360"/>
          <w:tab w:val="left" w:pos="2160"/>
          <w:tab w:val="left" w:pos="2340"/>
          <w:tab w:val="left" w:pos="2520"/>
          <w:tab w:val="left" w:pos="2880"/>
        </w:tabs>
        <w:ind w:left="720" w:hanging="360"/>
        <w:rPr>
          <w:rFonts w:ascii="Garamond" w:hAnsi="Garamond"/>
          <w:b/>
          <w:snapToGrid/>
          <w:szCs w:val="24"/>
        </w:rPr>
      </w:pPr>
    </w:p>
    <w:p w14:paraId="43506CA0" w14:textId="06637D43" w:rsidR="00D51CCD" w:rsidRPr="003D0BD3" w:rsidRDefault="00D51CCD" w:rsidP="00D51CCD">
      <w:pPr>
        <w:tabs>
          <w:tab w:val="left" w:pos="-1440"/>
          <w:tab w:val="left" w:pos="360"/>
          <w:tab w:val="left" w:pos="2160"/>
          <w:tab w:val="left" w:pos="2340"/>
          <w:tab w:val="left" w:pos="2520"/>
          <w:tab w:val="left" w:pos="2880"/>
        </w:tabs>
        <w:ind w:left="720" w:hanging="360"/>
        <w:rPr>
          <w:rFonts w:ascii="Garamond" w:eastAsiaTheme="minorHAnsi" w:hAnsi="Garamond"/>
          <w:snapToGrid/>
          <w:color w:val="111111"/>
          <w:szCs w:val="24"/>
        </w:rPr>
      </w:pPr>
      <w:r w:rsidRPr="003D0BD3">
        <w:rPr>
          <w:rFonts w:ascii="Garamond" w:hAnsi="Garamond"/>
          <w:b/>
          <w:snapToGrid/>
          <w:szCs w:val="24"/>
        </w:rPr>
        <w:t>Final Application Paper -</w:t>
      </w:r>
      <w:r w:rsidRPr="003D0BD3">
        <w:rPr>
          <w:rFonts w:ascii="Garamond" w:hAnsi="Garamond"/>
          <w:snapToGrid/>
          <w:szCs w:val="24"/>
        </w:rPr>
        <w:t xml:space="preserve"> This final paper will </w:t>
      </w:r>
      <w:r w:rsidR="008115AC">
        <w:rPr>
          <w:rFonts w:ascii="Garamond" w:hAnsi="Garamond"/>
          <w:snapToGrid/>
          <w:szCs w:val="24"/>
        </w:rPr>
        <w:t xml:space="preserve">be an adjunct to </w:t>
      </w:r>
      <w:r w:rsidRPr="003D0BD3">
        <w:rPr>
          <w:rFonts w:ascii="Garamond" w:hAnsi="Garamond"/>
          <w:snapToGrid/>
          <w:szCs w:val="24"/>
        </w:rPr>
        <w:t xml:space="preserve">your group consulting presentation. However, </w:t>
      </w:r>
      <w:r w:rsidRPr="003D0BD3">
        <w:rPr>
          <w:rFonts w:ascii="Garamond" w:hAnsi="Garamond"/>
          <w:i/>
          <w:snapToGrid/>
          <w:szCs w:val="24"/>
        </w:rPr>
        <w:t>this is an individual paper and should not be created with any group members.</w:t>
      </w:r>
      <w:r w:rsidRPr="003D0BD3">
        <w:rPr>
          <w:rFonts w:ascii="Garamond" w:hAnsi="Garamond"/>
          <w:snapToGrid/>
          <w:szCs w:val="24"/>
        </w:rPr>
        <w:t xml:space="preserve"> In this </w:t>
      </w:r>
      <w:proofErr w:type="gramStart"/>
      <w:r w:rsidRPr="003D0BD3">
        <w:rPr>
          <w:rFonts w:ascii="Garamond" w:hAnsi="Garamond"/>
          <w:snapToGrid/>
          <w:szCs w:val="24"/>
        </w:rPr>
        <w:t>6-8 page</w:t>
      </w:r>
      <w:proofErr w:type="gramEnd"/>
      <w:r w:rsidRPr="003D0BD3">
        <w:rPr>
          <w:rFonts w:ascii="Garamond" w:hAnsi="Garamond"/>
          <w:snapToGrid/>
          <w:szCs w:val="24"/>
        </w:rPr>
        <w:t xml:space="preserve"> APA-style paper, you will discuss your consulting project and apply the concepts and theories that were utilized in your presentation. Your paper should include: a clear introduction, a discussion of your topics and target audience (including a rationale for extending your chosen conflict topic to this particular audience), your goals or objectives for the workshop (i.e. what did you want your audience to learn?), a detailed discussion summarizing the literature/research that informed your presentation/handout, future directions for this conflict topic, and a clear conclusion that summarizes the contributions that your consulting project could make to the literature on your particular conflict topic. You should </w:t>
      </w:r>
      <w:r w:rsidR="001B5884">
        <w:rPr>
          <w:rFonts w:ascii="Garamond" w:hAnsi="Garamond"/>
          <w:snapToGrid/>
          <w:szCs w:val="24"/>
        </w:rPr>
        <w:t>include</w:t>
      </w:r>
      <w:r w:rsidRPr="003D0BD3">
        <w:rPr>
          <w:rFonts w:ascii="Garamond" w:hAnsi="Garamond"/>
          <w:snapToGrid/>
          <w:szCs w:val="24"/>
        </w:rPr>
        <w:t xml:space="preserve"> a minimum of 6 citations from academic journal articles throughout the paper</w:t>
      </w:r>
      <w:r w:rsidR="008115AC">
        <w:rPr>
          <w:rFonts w:ascii="Garamond" w:hAnsi="Garamond"/>
          <w:snapToGrid/>
          <w:szCs w:val="24"/>
        </w:rPr>
        <w:t>,</w:t>
      </w:r>
      <w:r w:rsidRPr="003D0BD3">
        <w:rPr>
          <w:rFonts w:ascii="Garamond" w:hAnsi="Garamond"/>
          <w:snapToGrid/>
          <w:szCs w:val="24"/>
        </w:rPr>
        <w:t xml:space="preserve"> and </w:t>
      </w:r>
      <w:r w:rsidR="001B5884">
        <w:rPr>
          <w:rFonts w:ascii="Garamond" w:hAnsi="Garamond"/>
          <w:snapToGrid/>
          <w:szCs w:val="24"/>
        </w:rPr>
        <w:t>you must</w:t>
      </w:r>
      <w:r w:rsidR="008115AC">
        <w:rPr>
          <w:rFonts w:ascii="Garamond" w:hAnsi="Garamond"/>
          <w:snapToGrid/>
          <w:szCs w:val="24"/>
        </w:rPr>
        <w:t xml:space="preserve"> include </w:t>
      </w:r>
      <w:r w:rsidRPr="003D0BD3">
        <w:rPr>
          <w:rFonts w:ascii="Garamond" w:hAnsi="Garamond"/>
          <w:snapToGrid/>
          <w:szCs w:val="24"/>
        </w:rPr>
        <w:t>a reference page</w:t>
      </w:r>
      <w:r w:rsidR="008115AC">
        <w:rPr>
          <w:rFonts w:ascii="Garamond" w:hAnsi="Garamond"/>
          <w:snapToGrid/>
          <w:szCs w:val="24"/>
        </w:rPr>
        <w:t xml:space="preserve"> at the end of the paper</w:t>
      </w:r>
      <w:r w:rsidRPr="003D0BD3">
        <w:rPr>
          <w:rFonts w:ascii="Garamond" w:hAnsi="Garamond"/>
          <w:snapToGrid/>
          <w:szCs w:val="24"/>
        </w:rPr>
        <w:t xml:space="preserve">. Three of these citations must </w:t>
      </w:r>
      <w:r w:rsidR="008115AC">
        <w:rPr>
          <w:rFonts w:ascii="Garamond" w:hAnsi="Garamond"/>
          <w:snapToGrid/>
          <w:szCs w:val="24"/>
        </w:rPr>
        <w:t xml:space="preserve">original; that is, they may </w:t>
      </w:r>
      <w:r w:rsidRPr="003D0BD3">
        <w:rPr>
          <w:rFonts w:ascii="Garamond" w:hAnsi="Garamond"/>
          <w:snapToGrid/>
          <w:szCs w:val="24"/>
        </w:rPr>
        <w:t xml:space="preserve">not be from existing course content. This paper will be uploaded to Canvas by the date indicated on the course schedule. </w:t>
      </w:r>
    </w:p>
    <w:p w14:paraId="712B93EF" w14:textId="77777777" w:rsidR="0068432B" w:rsidRPr="003D0BD3" w:rsidRDefault="0068432B" w:rsidP="0068432B">
      <w:pPr>
        <w:tabs>
          <w:tab w:val="left" w:pos="-1440"/>
          <w:tab w:val="left" w:pos="360"/>
          <w:tab w:val="left" w:pos="2160"/>
          <w:tab w:val="left" w:pos="2340"/>
          <w:tab w:val="left" w:pos="2520"/>
          <w:tab w:val="left" w:pos="2880"/>
        </w:tabs>
        <w:jc w:val="both"/>
        <w:rPr>
          <w:rFonts w:ascii="Garamond" w:hAnsi="Garamond"/>
          <w:szCs w:val="24"/>
        </w:rPr>
      </w:pPr>
    </w:p>
    <w:p w14:paraId="2EA4224F" w14:textId="5711D4BF" w:rsidR="0068432B" w:rsidRPr="003D0BD3" w:rsidRDefault="0068432B" w:rsidP="00C97C3E">
      <w:pPr>
        <w:tabs>
          <w:tab w:val="left" w:pos="-1440"/>
          <w:tab w:val="left" w:pos="360"/>
          <w:tab w:val="left" w:pos="2160"/>
          <w:tab w:val="left" w:pos="2340"/>
          <w:tab w:val="left" w:pos="2520"/>
          <w:tab w:val="left" w:pos="2880"/>
        </w:tabs>
        <w:jc w:val="center"/>
        <w:rPr>
          <w:rFonts w:ascii="Garamond" w:hAnsi="Garamond"/>
          <w:b/>
          <w:szCs w:val="24"/>
        </w:rPr>
      </w:pPr>
      <w:r w:rsidRPr="003D0BD3">
        <w:rPr>
          <w:rFonts w:ascii="Garamond" w:hAnsi="Garamond"/>
          <w:b/>
          <w:szCs w:val="24"/>
        </w:rPr>
        <w:t>Further details/rubrics for all assignments can be located within our Canvas page.</w:t>
      </w:r>
    </w:p>
    <w:p w14:paraId="334CA39F" w14:textId="77777777" w:rsidR="00D60B54" w:rsidRPr="003D0BD3" w:rsidRDefault="00D60B54" w:rsidP="00AD3135">
      <w:pPr>
        <w:rPr>
          <w:rFonts w:ascii="Georgia" w:hAnsi="Georgia"/>
          <w:color w:val="000000"/>
          <w:shd w:val="clear" w:color="auto" w:fill="FFFFFF"/>
        </w:rPr>
      </w:pPr>
    </w:p>
    <w:p w14:paraId="20698A1F" w14:textId="77777777" w:rsidR="00BF17CD" w:rsidRPr="003D0BD3" w:rsidRDefault="00BF17CD" w:rsidP="00AD3135">
      <w:pPr>
        <w:tabs>
          <w:tab w:val="left" w:pos="-1440"/>
          <w:tab w:val="left" w:pos="360"/>
          <w:tab w:val="left" w:pos="2160"/>
          <w:tab w:val="left" w:pos="2340"/>
          <w:tab w:val="left" w:pos="2520"/>
          <w:tab w:val="left" w:pos="2880"/>
        </w:tabs>
        <w:jc w:val="both"/>
        <w:rPr>
          <w:rFonts w:ascii="Garamond" w:hAnsi="Garamond"/>
          <w:smallCaps/>
          <w:szCs w:val="24"/>
          <w:u w:val="single"/>
        </w:rPr>
      </w:pPr>
      <w:r w:rsidRPr="003D0BD3">
        <w:rPr>
          <w:rFonts w:ascii="Garamond" w:hAnsi="Garamond"/>
          <w:smallCaps/>
          <w:szCs w:val="24"/>
          <w:u w:val="single"/>
        </w:rPr>
        <w:t>Grading</w:t>
      </w:r>
    </w:p>
    <w:p w14:paraId="05A4A617" w14:textId="48C3934E" w:rsidR="00261F96" w:rsidRPr="003D0BD3" w:rsidRDefault="00BF17CD" w:rsidP="00AD3135">
      <w:pPr>
        <w:tabs>
          <w:tab w:val="left" w:pos="-1440"/>
          <w:tab w:val="left" w:pos="360"/>
          <w:tab w:val="left" w:pos="2160"/>
          <w:tab w:val="left" w:pos="2340"/>
          <w:tab w:val="left" w:pos="2520"/>
          <w:tab w:val="left" w:pos="2880"/>
        </w:tabs>
        <w:jc w:val="both"/>
        <w:rPr>
          <w:rFonts w:ascii="Garamond" w:hAnsi="Garamond"/>
          <w:szCs w:val="24"/>
        </w:rPr>
      </w:pPr>
      <w:r w:rsidRPr="003D0BD3">
        <w:rPr>
          <w:rFonts w:ascii="Garamond" w:hAnsi="Garamond"/>
          <w:szCs w:val="24"/>
        </w:rPr>
        <w:t xml:space="preserve">Grading is based on performance </w:t>
      </w:r>
      <w:r w:rsidR="00C53319" w:rsidRPr="003D0BD3">
        <w:rPr>
          <w:rFonts w:ascii="Garamond" w:hAnsi="Garamond"/>
          <w:szCs w:val="24"/>
        </w:rPr>
        <w:t xml:space="preserve">in course writing assignments, activities, and discussion board comments and posts. </w:t>
      </w:r>
      <w:r w:rsidR="00261F96" w:rsidRPr="003D0BD3">
        <w:rPr>
          <w:rFonts w:ascii="Garamond" w:hAnsi="Garamond"/>
          <w:szCs w:val="24"/>
        </w:rPr>
        <w:t xml:space="preserve">The total points possible in the course is </w:t>
      </w:r>
      <w:r w:rsidR="00634A91" w:rsidRPr="003D0BD3">
        <w:rPr>
          <w:rFonts w:ascii="Garamond" w:hAnsi="Garamond"/>
          <w:szCs w:val="24"/>
        </w:rPr>
        <w:t>40</w:t>
      </w:r>
      <w:r w:rsidR="00614DCC" w:rsidRPr="003D0BD3">
        <w:rPr>
          <w:rFonts w:ascii="Garamond" w:hAnsi="Garamond"/>
          <w:szCs w:val="24"/>
        </w:rPr>
        <w:t>0</w:t>
      </w:r>
      <w:r w:rsidR="00261F96" w:rsidRPr="003D0BD3">
        <w:rPr>
          <w:rFonts w:ascii="Garamond" w:hAnsi="Garamond"/>
          <w:szCs w:val="24"/>
        </w:rPr>
        <w:t>.</w:t>
      </w:r>
      <w:r w:rsidR="006F7A81" w:rsidRPr="003D0BD3">
        <w:rPr>
          <w:rFonts w:ascii="Garamond" w:hAnsi="Garamond"/>
          <w:szCs w:val="24"/>
        </w:rPr>
        <w:t xml:space="preserve"> </w:t>
      </w:r>
      <w:r w:rsidR="00424EEA" w:rsidRPr="003D0BD3">
        <w:rPr>
          <w:rFonts w:ascii="Garamond" w:hAnsi="Garamond"/>
          <w:szCs w:val="24"/>
        </w:rPr>
        <w:t xml:space="preserve">The grade breakdown is below: </w:t>
      </w:r>
      <w:r w:rsidR="006F7A81" w:rsidRPr="003D0BD3">
        <w:rPr>
          <w:rFonts w:ascii="Garamond" w:hAnsi="Garamond"/>
          <w:szCs w:val="24"/>
        </w:rPr>
        <w:t xml:space="preserve"> </w:t>
      </w:r>
    </w:p>
    <w:p w14:paraId="76217729" w14:textId="77777777" w:rsidR="00AD3135" w:rsidRPr="003D0BD3" w:rsidRDefault="00AD3135" w:rsidP="00AD3135">
      <w:pPr>
        <w:tabs>
          <w:tab w:val="left" w:pos="-1440"/>
          <w:tab w:val="left" w:pos="360"/>
          <w:tab w:val="left" w:pos="2160"/>
          <w:tab w:val="left" w:pos="2340"/>
          <w:tab w:val="left" w:pos="2520"/>
          <w:tab w:val="left" w:pos="2880"/>
        </w:tabs>
        <w:jc w:val="both"/>
        <w:rPr>
          <w:rFonts w:ascii="Garamond" w:hAnsi="Garamond"/>
          <w:szCs w:val="24"/>
        </w:rPr>
      </w:pPr>
    </w:p>
    <w:p w14:paraId="2DD43B0F" w14:textId="6DB23D51" w:rsidR="00C551B7" w:rsidRPr="003D0BD3" w:rsidRDefault="0009382A" w:rsidP="00AD3135">
      <w:pPr>
        <w:tabs>
          <w:tab w:val="left" w:pos="-1440"/>
          <w:tab w:val="left" w:pos="360"/>
          <w:tab w:val="left" w:pos="2160"/>
          <w:tab w:val="left" w:pos="2340"/>
          <w:tab w:val="left" w:pos="2520"/>
          <w:tab w:val="left" w:pos="2880"/>
        </w:tabs>
        <w:jc w:val="both"/>
        <w:rPr>
          <w:rFonts w:ascii="Garamond" w:hAnsi="Garamond"/>
          <w:szCs w:val="24"/>
        </w:rPr>
      </w:pPr>
      <w:r w:rsidRPr="003D0BD3">
        <w:rPr>
          <w:rFonts w:ascii="Garamond" w:hAnsi="Garamond"/>
          <w:szCs w:val="24"/>
        </w:rPr>
        <w:t>Simulation Journal Entries</w:t>
      </w:r>
      <w:r w:rsidRPr="003D0BD3">
        <w:rPr>
          <w:rFonts w:ascii="Garamond" w:hAnsi="Garamond"/>
          <w:szCs w:val="24"/>
        </w:rPr>
        <w:tab/>
      </w:r>
      <w:r w:rsidR="00352AB8" w:rsidRPr="003D0BD3">
        <w:rPr>
          <w:rFonts w:ascii="Garamond" w:hAnsi="Garamond"/>
          <w:szCs w:val="24"/>
        </w:rPr>
        <w:t xml:space="preserve"> </w:t>
      </w:r>
      <w:r w:rsidR="00352AB8" w:rsidRPr="003D0BD3">
        <w:rPr>
          <w:rFonts w:ascii="Garamond" w:hAnsi="Garamond"/>
          <w:szCs w:val="24"/>
        </w:rPr>
        <w:tab/>
      </w:r>
      <w:r w:rsidR="00C551B7" w:rsidRPr="003D0BD3">
        <w:rPr>
          <w:rFonts w:ascii="Garamond" w:hAnsi="Garamond"/>
          <w:szCs w:val="24"/>
        </w:rPr>
        <w:t xml:space="preserve"> </w:t>
      </w:r>
      <w:r w:rsidR="00352AB8" w:rsidRPr="003D0BD3">
        <w:rPr>
          <w:rFonts w:ascii="Garamond" w:hAnsi="Garamond"/>
          <w:szCs w:val="24"/>
        </w:rPr>
        <w:tab/>
      </w:r>
      <w:r w:rsidRPr="003D0BD3">
        <w:rPr>
          <w:rFonts w:ascii="Garamond" w:hAnsi="Garamond"/>
          <w:szCs w:val="24"/>
        </w:rPr>
        <w:t>125 points (5 x</w:t>
      </w:r>
      <w:r w:rsidR="00614DCC" w:rsidRPr="003D0BD3">
        <w:rPr>
          <w:rFonts w:ascii="Garamond" w:hAnsi="Garamond"/>
          <w:szCs w:val="24"/>
        </w:rPr>
        <w:t xml:space="preserve"> 25)</w:t>
      </w:r>
      <w:r w:rsidR="00E807AA" w:rsidRPr="003D0BD3">
        <w:rPr>
          <w:rFonts w:ascii="Garamond" w:hAnsi="Garamond"/>
          <w:szCs w:val="24"/>
        </w:rPr>
        <w:t xml:space="preserve"> </w:t>
      </w:r>
    </w:p>
    <w:p w14:paraId="0531945E" w14:textId="3B57C3F3" w:rsidR="00634A91" w:rsidRPr="003D0BD3" w:rsidRDefault="00634A91" w:rsidP="00AD3135">
      <w:pPr>
        <w:tabs>
          <w:tab w:val="left" w:pos="-1440"/>
          <w:tab w:val="left" w:pos="360"/>
          <w:tab w:val="left" w:pos="2160"/>
          <w:tab w:val="left" w:pos="2340"/>
          <w:tab w:val="left" w:pos="2520"/>
          <w:tab w:val="left" w:pos="2880"/>
        </w:tabs>
        <w:jc w:val="both"/>
        <w:rPr>
          <w:rFonts w:ascii="Garamond" w:hAnsi="Garamond"/>
          <w:szCs w:val="24"/>
        </w:rPr>
      </w:pPr>
      <w:r w:rsidRPr="003D0BD3">
        <w:rPr>
          <w:rFonts w:ascii="Garamond" w:hAnsi="Garamond"/>
          <w:szCs w:val="24"/>
        </w:rPr>
        <w:t>Discussion Board Original Posts</w:t>
      </w:r>
      <w:r w:rsidRPr="003D0BD3">
        <w:rPr>
          <w:rFonts w:ascii="Garamond" w:hAnsi="Garamond"/>
          <w:szCs w:val="24"/>
        </w:rPr>
        <w:tab/>
        <w:t>70 points (7 x 10)</w:t>
      </w:r>
    </w:p>
    <w:p w14:paraId="379F018F" w14:textId="416E9F9F" w:rsidR="00C52DE9" w:rsidRPr="003D0BD3" w:rsidRDefault="00634A91" w:rsidP="00AD3135">
      <w:pPr>
        <w:tabs>
          <w:tab w:val="left" w:pos="-1440"/>
          <w:tab w:val="left" w:pos="360"/>
          <w:tab w:val="left" w:pos="2160"/>
          <w:tab w:val="left" w:pos="2340"/>
          <w:tab w:val="left" w:pos="2520"/>
          <w:tab w:val="left" w:pos="2880"/>
        </w:tabs>
        <w:jc w:val="both"/>
        <w:rPr>
          <w:rFonts w:ascii="Garamond" w:hAnsi="Garamond"/>
          <w:szCs w:val="24"/>
        </w:rPr>
      </w:pPr>
      <w:r w:rsidRPr="003D0BD3">
        <w:rPr>
          <w:rFonts w:ascii="Garamond" w:hAnsi="Garamond"/>
          <w:szCs w:val="24"/>
        </w:rPr>
        <w:t xml:space="preserve">Discussion Board Reply Posts </w:t>
      </w:r>
      <w:r w:rsidR="00C52DE9" w:rsidRPr="003D0BD3">
        <w:rPr>
          <w:rFonts w:ascii="Garamond" w:hAnsi="Garamond"/>
          <w:szCs w:val="24"/>
        </w:rPr>
        <w:tab/>
      </w:r>
      <w:r w:rsidR="00C52DE9" w:rsidRPr="003D0BD3">
        <w:rPr>
          <w:rFonts w:ascii="Garamond" w:hAnsi="Garamond"/>
          <w:szCs w:val="24"/>
        </w:rPr>
        <w:tab/>
      </w:r>
      <w:r w:rsidRPr="003D0BD3">
        <w:rPr>
          <w:rFonts w:ascii="Garamond" w:hAnsi="Garamond"/>
          <w:szCs w:val="24"/>
        </w:rPr>
        <w:t>35 points (7 x 5)</w:t>
      </w:r>
    </w:p>
    <w:p w14:paraId="3355D7A0" w14:textId="00655C25" w:rsidR="00634A91" w:rsidRPr="003D0BD3" w:rsidRDefault="00634A91" w:rsidP="00AD3135">
      <w:pPr>
        <w:tabs>
          <w:tab w:val="left" w:pos="-1440"/>
          <w:tab w:val="left" w:pos="360"/>
          <w:tab w:val="left" w:pos="2160"/>
          <w:tab w:val="left" w:pos="2340"/>
          <w:tab w:val="left" w:pos="2520"/>
          <w:tab w:val="left" w:pos="2880"/>
        </w:tabs>
        <w:jc w:val="both"/>
        <w:rPr>
          <w:rFonts w:ascii="Garamond" w:hAnsi="Garamond"/>
          <w:szCs w:val="24"/>
        </w:rPr>
      </w:pPr>
      <w:r w:rsidRPr="003D0BD3">
        <w:rPr>
          <w:rFonts w:ascii="Garamond" w:hAnsi="Garamond"/>
          <w:szCs w:val="24"/>
        </w:rPr>
        <w:t>Consulting Presentation</w:t>
      </w:r>
      <w:r w:rsidRPr="003D0BD3">
        <w:rPr>
          <w:rFonts w:ascii="Garamond" w:hAnsi="Garamond"/>
          <w:szCs w:val="24"/>
        </w:rPr>
        <w:tab/>
      </w:r>
      <w:r w:rsidRPr="003D0BD3">
        <w:rPr>
          <w:rFonts w:ascii="Garamond" w:hAnsi="Garamond"/>
          <w:szCs w:val="24"/>
        </w:rPr>
        <w:tab/>
      </w:r>
      <w:r w:rsidRPr="003D0BD3">
        <w:rPr>
          <w:rFonts w:ascii="Garamond" w:hAnsi="Garamond"/>
          <w:szCs w:val="24"/>
        </w:rPr>
        <w:tab/>
      </w:r>
      <w:r w:rsidRPr="003D0BD3">
        <w:rPr>
          <w:rFonts w:ascii="Garamond" w:hAnsi="Garamond"/>
          <w:szCs w:val="24"/>
        </w:rPr>
        <w:tab/>
        <w:t>65 points</w:t>
      </w:r>
    </w:p>
    <w:p w14:paraId="7F3DF362" w14:textId="62BBB1EC" w:rsidR="00634A91" w:rsidRPr="003D0BD3" w:rsidRDefault="00634A91" w:rsidP="00AD3135">
      <w:pPr>
        <w:tabs>
          <w:tab w:val="left" w:pos="-1440"/>
          <w:tab w:val="left" w:pos="360"/>
          <w:tab w:val="left" w:pos="2160"/>
          <w:tab w:val="left" w:pos="2340"/>
          <w:tab w:val="left" w:pos="2520"/>
          <w:tab w:val="left" w:pos="2880"/>
        </w:tabs>
        <w:jc w:val="both"/>
        <w:rPr>
          <w:rFonts w:ascii="Garamond" w:hAnsi="Garamond"/>
          <w:szCs w:val="24"/>
        </w:rPr>
      </w:pPr>
      <w:r w:rsidRPr="003D0BD3">
        <w:rPr>
          <w:rFonts w:ascii="Garamond" w:hAnsi="Garamond"/>
          <w:szCs w:val="24"/>
        </w:rPr>
        <w:t>Consulting Handout</w:t>
      </w:r>
      <w:r w:rsidRPr="003D0BD3">
        <w:rPr>
          <w:rFonts w:ascii="Garamond" w:hAnsi="Garamond"/>
          <w:szCs w:val="24"/>
        </w:rPr>
        <w:tab/>
      </w:r>
      <w:r w:rsidRPr="003D0BD3">
        <w:rPr>
          <w:rFonts w:ascii="Garamond" w:hAnsi="Garamond"/>
          <w:szCs w:val="24"/>
        </w:rPr>
        <w:tab/>
      </w:r>
      <w:r w:rsidRPr="003D0BD3">
        <w:rPr>
          <w:rFonts w:ascii="Garamond" w:hAnsi="Garamond"/>
          <w:szCs w:val="24"/>
        </w:rPr>
        <w:tab/>
      </w:r>
      <w:r w:rsidRPr="003D0BD3">
        <w:rPr>
          <w:rFonts w:ascii="Garamond" w:hAnsi="Garamond"/>
          <w:szCs w:val="24"/>
        </w:rPr>
        <w:tab/>
      </w:r>
      <w:r w:rsidRPr="003D0BD3">
        <w:rPr>
          <w:rFonts w:ascii="Garamond" w:hAnsi="Garamond"/>
          <w:szCs w:val="24"/>
        </w:rPr>
        <w:tab/>
        <w:t xml:space="preserve">25 points </w:t>
      </w:r>
    </w:p>
    <w:p w14:paraId="2C5D13D2" w14:textId="65FBBBB4" w:rsidR="00634A91" w:rsidRPr="003D0BD3" w:rsidRDefault="00634A91" w:rsidP="00AD3135">
      <w:pPr>
        <w:tabs>
          <w:tab w:val="left" w:pos="-1440"/>
          <w:tab w:val="left" w:pos="360"/>
          <w:tab w:val="left" w:pos="2160"/>
          <w:tab w:val="left" w:pos="2340"/>
          <w:tab w:val="left" w:pos="2520"/>
          <w:tab w:val="left" w:pos="2880"/>
        </w:tabs>
        <w:jc w:val="both"/>
        <w:rPr>
          <w:rFonts w:ascii="Garamond" w:hAnsi="Garamond"/>
        </w:rPr>
      </w:pPr>
      <w:r w:rsidRPr="003D0BD3">
        <w:rPr>
          <w:rFonts w:ascii="Garamond" w:hAnsi="Garamond"/>
        </w:rPr>
        <w:t>Final Application Paper</w:t>
      </w:r>
      <w:r w:rsidRPr="003D0BD3">
        <w:rPr>
          <w:rFonts w:ascii="Garamond" w:hAnsi="Garamond"/>
        </w:rPr>
        <w:tab/>
      </w:r>
      <w:r w:rsidRPr="003D0BD3">
        <w:rPr>
          <w:rFonts w:ascii="Garamond" w:hAnsi="Garamond"/>
        </w:rPr>
        <w:tab/>
      </w:r>
      <w:r w:rsidRPr="003D0BD3">
        <w:rPr>
          <w:rFonts w:ascii="Garamond" w:hAnsi="Garamond"/>
        </w:rPr>
        <w:tab/>
      </w:r>
      <w:r w:rsidRPr="003D0BD3">
        <w:rPr>
          <w:rFonts w:ascii="Garamond" w:hAnsi="Garamond"/>
        </w:rPr>
        <w:tab/>
        <w:t xml:space="preserve">80 points </w:t>
      </w:r>
    </w:p>
    <w:p w14:paraId="5E4A87A7" w14:textId="51B363BC" w:rsidR="0058377D" w:rsidRPr="003D0BD3" w:rsidRDefault="00634A91" w:rsidP="00AD3135">
      <w:pPr>
        <w:rPr>
          <w:rFonts w:ascii="Garamond" w:hAnsi="Garamond"/>
        </w:rPr>
      </w:pPr>
      <w:r w:rsidRPr="003D0BD3">
        <w:rPr>
          <w:rFonts w:ascii="Garamond" w:hAnsi="Garamond"/>
          <w:b/>
        </w:rPr>
        <w:t>Total</w:t>
      </w:r>
      <w:r w:rsidRPr="003D0BD3">
        <w:rPr>
          <w:rFonts w:ascii="Garamond" w:hAnsi="Garamond"/>
          <w:b/>
        </w:rPr>
        <w:tab/>
      </w:r>
      <w:r w:rsidRPr="003D0BD3">
        <w:rPr>
          <w:rFonts w:ascii="Garamond" w:hAnsi="Garamond"/>
          <w:b/>
        </w:rPr>
        <w:tab/>
      </w:r>
      <w:r w:rsidR="00D22A2C" w:rsidRPr="003D0BD3">
        <w:rPr>
          <w:rFonts w:ascii="Garamond" w:hAnsi="Garamond"/>
        </w:rPr>
        <w:t xml:space="preserve">                       </w:t>
      </w:r>
      <w:r w:rsidR="006242C5" w:rsidRPr="003D0BD3">
        <w:rPr>
          <w:rFonts w:ascii="Garamond" w:hAnsi="Garamond"/>
        </w:rPr>
        <w:t xml:space="preserve"> </w:t>
      </w:r>
      <w:r w:rsidR="00352AB8" w:rsidRPr="003D0BD3">
        <w:rPr>
          <w:rFonts w:ascii="Garamond" w:hAnsi="Garamond"/>
        </w:rPr>
        <w:tab/>
      </w:r>
      <w:r w:rsidRPr="003D0BD3">
        <w:rPr>
          <w:rFonts w:ascii="Garamond" w:hAnsi="Garamond"/>
          <w:b/>
        </w:rPr>
        <w:t>400</w:t>
      </w:r>
      <w:r w:rsidR="00C551B7" w:rsidRPr="003D0BD3">
        <w:rPr>
          <w:rFonts w:ascii="Garamond" w:hAnsi="Garamond"/>
          <w:b/>
        </w:rPr>
        <w:t xml:space="preserve"> </w:t>
      </w:r>
      <w:r w:rsidR="00D22A2C" w:rsidRPr="003D0BD3">
        <w:rPr>
          <w:rFonts w:ascii="Garamond" w:hAnsi="Garamond"/>
          <w:b/>
        </w:rPr>
        <w:t>Point</w:t>
      </w:r>
      <w:r w:rsidR="00C551B7" w:rsidRPr="003D0BD3">
        <w:rPr>
          <w:rFonts w:ascii="Garamond" w:hAnsi="Garamond"/>
          <w:b/>
        </w:rPr>
        <w:t>s</w:t>
      </w:r>
      <w:r w:rsidR="006242C5" w:rsidRPr="003D0BD3">
        <w:rPr>
          <w:rFonts w:ascii="Garamond" w:hAnsi="Garamond"/>
          <w:b/>
        </w:rPr>
        <w:t xml:space="preserve"> Total</w:t>
      </w:r>
      <w:r w:rsidR="00C551B7" w:rsidRPr="003D0BD3">
        <w:rPr>
          <w:rFonts w:ascii="Garamond" w:hAnsi="Garamond"/>
        </w:rPr>
        <w:t xml:space="preserve"> </w:t>
      </w:r>
      <w:r w:rsidR="00D22A2C" w:rsidRPr="003D0BD3">
        <w:rPr>
          <w:rFonts w:ascii="Garamond" w:hAnsi="Garamond"/>
        </w:rPr>
        <w:t xml:space="preserve"> </w:t>
      </w:r>
    </w:p>
    <w:p w14:paraId="2CD93454" w14:textId="01E83EF3" w:rsidR="00C551B7" w:rsidRPr="003D0BD3" w:rsidRDefault="00C551B7" w:rsidP="00AD3135">
      <w:pPr>
        <w:rPr>
          <w:rFonts w:ascii="Garamond" w:hAnsi="Garamond"/>
          <w:i/>
        </w:rPr>
      </w:pPr>
    </w:p>
    <w:p w14:paraId="0526F696" w14:textId="56235361" w:rsidR="00BF17CD" w:rsidRPr="003D0BD3" w:rsidRDefault="00BF17CD" w:rsidP="00AD3135">
      <w:pPr>
        <w:tabs>
          <w:tab w:val="left" w:pos="-1440"/>
          <w:tab w:val="left" w:pos="360"/>
          <w:tab w:val="left" w:pos="2160"/>
          <w:tab w:val="left" w:pos="2340"/>
          <w:tab w:val="left" w:pos="2520"/>
          <w:tab w:val="left" w:pos="2880"/>
        </w:tabs>
        <w:jc w:val="both"/>
        <w:rPr>
          <w:rFonts w:ascii="Garamond" w:hAnsi="Garamond"/>
          <w:szCs w:val="24"/>
        </w:rPr>
      </w:pPr>
      <w:r w:rsidRPr="003D0BD3">
        <w:rPr>
          <w:rFonts w:ascii="Garamond" w:hAnsi="Garamond"/>
          <w:szCs w:val="24"/>
        </w:rPr>
        <w:t>Letter grades are assigned based on ASU grading policies (A+, A, A-, B+, B, B-, C+, C, D or E) and are awarded upon completion of the course. Grades are based on the following point calculations:</w:t>
      </w:r>
    </w:p>
    <w:p w14:paraId="0903664B" w14:textId="17F2D812" w:rsidR="00EA294C" w:rsidRPr="003D0BD3" w:rsidRDefault="00BF17CD" w:rsidP="00AD3135">
      <w:pPr>
        <w:tabs>
          <w:tab w:val="left" w:pos="-1440"/>
          <w:tab w:val="left" w:pos="360"/>
          <w:tab w:val="left" w:pos="2160"/>
          <w:tab w:val="left" w:pos="2340"/>
          <w:tab w:val="left" w:pos="2520"/>
          <w:tab w:val="left" w:pos="2880"/>
        </w:tabs>
        <w:jc w:val="both"/>
        <w:rPr>
          <w:rFonts w:ascii="Garamond" w:hAnsi="Garamond"/>
          <w:szCs w:val="24"/>
        </w:rPr>
      </w:pPr>
      <w:r w:rsidRPr="003D0BD3">
        <w:rPr>
          <w:rFonts w:ascii="Garamond" w:hAnsi="Garamond"/>
          <w:szCs w:val="24"/>
        </w:rPr>
        <w:tab/>
      </w:r>
      <w:r w:rsidR="00EA294C" w:rsidRPr="003D0BD3">
        <w:rPr>
          <w:rFonts w:ascii="Garamond" w:hAnsi="Garamond"/>
          <w:szCs w:val="24"/>
        </w:rPr>
        <w:t>A+</w:t>
      </w:r>
      <w:r w:rsidR="00EA294C" w:rsidRPr="003D0BD3">
        <w:rPr>
          <w:rFonts w:ascii="Garamond" w:hAnsi="Garamond"/>
          <w:szCs w:val="24"/>
        </w:rPr>
        <w:tab/>
      </w:r>
      <w:r w:rsidR="00632F9F" w:rsidRPr="003D0BD3">
        <w:rPr>
          <w:rFonts w:ascii="Garamond" w:hAnsi="Garamond"/>
          <w:szCs w:val="24"/>
        </w:rPr>
        <w:t>388-400</w:t>
      </w:r>
      <w:r w:rsidR="00AE60E2" w:rsidRPr="003D0BD3">
        <w:rPr>
          <w:rFonts w:ascii="Garamond" w:hAnsi="Garamond"/>
          <w:szCs w:val="24"/>
        </w:rPr>
        <w:t xml:space="preserve">  </w:t>
      </w:r>
    </w:p>
    <w:p w14:paraId="6277F02F" w14:textId="7B2EAB9E" w:rsidR="00EA294C" w:rsidRPr="003D0BD3" w:rsidRDefault="002417D2" w:rsidP="00AD3135">
      <w:pPr>
        <w:tabs>
          <w:tab w:val="left" w:pos="-1440"/>
          <w:tab w:val="left" w:pos="360"/>
          <w:tab w:val="left" w:pos="2160"/>
          <w:tab w:val="left" w:pos="2340"/>
          <w:tab w:val="left" w:pos="2520"/>
          <w:tab w:val="left" w:pos="2880"/>
        </w:tabs>
        <w:jc w:val="both"/>
        <w:rPr>
          <w:rFonts w:ascii="Garamond" w:hAnsi="Garamond"/>
          <w:szCs w:val="24"/>
        </w:rPr>
      </w:pPr>
      <w:r w:rsidRPr="003D0BD3">
        <w:rPr>
          <w:rFonts w:ascii="Garamond" w:hAnsi="Garamond"/>
          <w:szCs w:val="24"/>
        </w:rPr>
        <w:tab/>
        <w:t>A</w:t>
      </w:r>
      <w:r w:rsidRPr="003D0BD3">
        <w:rPr>
          <w:rFonts w:ascii="Garamond" w:hAnsi="Garamond"/>
          <w:szCs w:val="24"/>
        </w:rPr>
        <w:tab/>
      </w:r>
      <w:r w:rsidR="00632F9F" w:rsidRPr="003D0BD3">
        <w:rPr>
          <w:rFonts w:ascii="Garamond" w:hAnsi="Garamond"/>
          <w:szCs w:val="24"/>
        </w:rPr>
        <w:t>375-387</w:t>
      </w:r>
    </w:p>
    <w:p w14:paraId="45F7D038" w14:textId="29168C8F" w:rsidR="002417D2" w:rsidRPr="003D0BD3" w:rsidRDefault="002417D2" w:rsidP="00AD3135">
      <w:pPr>
        <w:tabs>
          <w:tab w:val="left" w:pos="-1440"/>
          <w:tab w:val="left" w:pos="360"/>
          <w:tab w:val="left" w:pos="2160"/>
          <w:tab w:val="left" w:pos="2340"/>
          <w:tab w:val="left" w:pos="2520"/>
          <w:tab w:val="left" w:pos="2880"/>
        </w:tabs>
        <w:jc w:val="both"/>
        <w:rPr>
          <w:rFonts w:ascii="Garamond" w:hAnsi="Garamond"/>
          <w:szCs w:val="24"/>
        </w:rPr>
      </w:pPr>
      <w:r w:rsidRPr="003D0BD3">
        <w:rPr>
          <w:rFonts w:ascii="Garamond" w:hAnsi="Garamond"/>
          <w:szCs w:val="24"/>
        </w:rPr>
        <w:tab/>
        <w:t>A-</w:t>
      </w:r>
      <w:r w:rsidRPr="003D0BD3">
        <w:rPr>
          <w:rFonts w:ascii="Garamond" w:hAnsi="Garamond"/>
          <w:szCs w:val="24"/>
        </w:rPr>
        <w:tab/>
      </w:r>
      <w:r w:rsidR="00632F9F" w:rsidRPr="003D0BD3">
        <w:rPr>
          <w:rFonts w:ascii="Garamond" w:hAnsi="Garamond"/>
          <w:szCs w:val="24"/>
        </w:rPr>
        <w:t>360-374</w:t>
      </w:r>
    </w:p>
    <w:p w14:paraId="54C4E257" w14:textId="6495A377" w:rsidR="00EA294C" w:rsidRPr="003D0BD3" w:rsidRDefault="002417D2" w:rsidP="00AD3135">
      <w:pPr>
        <w:tabs>
          <w:tab w:val="left" w:pos="-1440"/>
          <w:tab w:val="left" w:pos="360"/>
          <w:tab w:val="left" w:pos="2160"/>
          <w:tab w:val="left" w:pos="2340"/>
          <w:tab w:val="left" w:pos="2520"/>
          <w:tab w:val="left" w:pos="2880"/>
        </w:tabs>
        <w:jc w:val="both"/>
        <w:rPr>
          <w:rFonts w:ascii="Garamond" w:hAnsi="Garamond"/>
          <w:szCs w:val="24"/>
        </w:rPr>
      </w:pPr>
      <w:r w:rsidRPr="003D0BD3">
        <w:rPr>
          <w:rFonts w:ascii="Garamond" w:hAnsi="Garamond"/>
          <w:szCs w:val="24"/>
        </w:rPr>
        <w:tab/>
        <w:t>B+</w:t>
      </w:r>
      <w:r w:rsidRPr="003D0BD3">
        <w:rPr>
          <w:rFonts w:ascii="Garamond" w:hAnsi="Garamond"/>
          <w:szCs w:val="24"/>
        </w:rPr>
        <w:tab/>
      </w:r>
      <w:r w:rsidR="00632F9F" w:rsidRPr="003D0BD3">
        <w:rPr>
          <w:rFonts w:ascii="Garamond" w:hAnsi="Garamond"/>
          <w:szCs w:val="24"/>
        </w:rPr>
        <w:t>347-359</w:t>
      </w:r>
      <w:r w:rsidR="00AE60E2" w:rsidRPr="003D0BD3">
        <w:rPr>
          <w:rFonts w:ascii="Garamond" w:hAnsi="Garamond"/>
          <w:szCs w:val="24"/>
        </w:rPr>
        <w:t xml:space="preserve">    </w:t>
      </w:r>
    </w:p>
    <w:p w14:paraId="202BF5E1" w14:textId="150B5ACE" w:rsidR="00EA294C" w:rsidRPr="003D0BD3" w:rsidRDefault="00AE60E2" w:rsidP="00AD3135">
      <w:pPr>
        <w:tabs>
          <w:tab w:val="left" w:pos="-1440"/>
          <w:tab w:val="left" w:pos="360"/>
          <w:tab w:val="left" w:pos="2160"/>
          <w:tab w:val="left" w:pos="2340"/>
          <w:tab w:val="left" w:pos="2520"/>
          <w:tab w:val="left" w:pos="2880"/>
        </w:tabs>
        <w:jc w:val="both"/>
        <w:rPr>
          <w:rFonts w:ascii="Garamond" w:hAnsi="Garamond"/>
          <w:szCs w:val="24"/>
        </w:rPr>
      </w:pPr>
      <w:r w:rsidRPr="003D0BD3">
        <w:rPr>
          <w:rFonts w:ascii="Garamond" w:hAnsi="Garamond"/>
          <w:szCs w:val="24"/>
        </w:rPr>
        <w:tab/>
        <w:t>B</w:t>
      </w:r>
      <w:r w:rsidRPr="003D0BD3">
        <w:rPr>
          <w:rFonts w:ascii="Garamond" w:hAnsi="Garamond"/>
          <w:szCs w:val="24"/>
        </w:rPr>
        <w:tab/>
      </w:r>
      <w:r w:rsidR="00632F9F" w:rsidRPr="003D0BD3">
        <w:rPr>
          <w:rFonts w:ascii="Garamond" w:hAnsi="Garamond"/>
          <w:szCs w:val="24"/>
        </w:rPr>
        <w:t>334-346</w:t>
      </w:r>
    </w:p>
    <w:p w14:paraId="51847D26" w14:textId="02167EA8" w:rsidR="00EA294C" w:rsidRPr="003D0BD3" w:rsidRDefault="002B617D" w:rsidP="00AD3135">
      <w:pPr>
        <w:tabs>
          <w:tab w:val="left" w:pos="-1440"/>
          <w:tab w:val="left" w:pos="360"/>
          <w:tab w:val="left" w:pos="2160"/>
          <w:tab w:val="left" w:pos="2340"/>
          <w:tab w:val="left" w:pos="2520"/>
          <w:tab w:val="left" w:pos="2880"/>
        </w:tabs>
        <w:jc w:val="both"/>
        <w:rPr>
          <w:rFonts w:ascii="Garamond" w:hAnsi="Garamond"/>
          <w:szCs w:val="24"/>
        </w:rPr>
      </w:pPr>
      <w:r w:rsidRPr="003D0BD3">
        <w:rPr>
          <w:rFonts w:ascii="Garamond" w:hAnsi="Garamond"/>
          <w:szCs w:val="24"/>
        </w:rPr>
        <w:tab/>
        <w:t>B-</w:t>
      </w:r>
      <w:r w:rsidRPr="003D0BD3">
        <w:rPr>
          <w:rFonts w:ascii="Garamond" w:hAnsi="Garamond"/>
          <w:szCs w:val="24"/>
        </w:rPr>
        <w:tab/>
      </w:r>
      <w:r w:rsidR="00632F9F" w:rsidRPr="003D0BD3">
        <w:rPr>
          <w:rFonts w:ascii="Garamond" w:hAnsi="Garamond"/>
          <w:szCs w:val="24"/>
        </w:rPr>
        <w:t>320-333</w:t>
      </w:r>
      <w:r w:rsidR="00EA294C" w:rsidRPr="003D0BD3">
        <w:rPr>
          <w:rFonts w:ascii="Garamond" w:hAnsi="Garamond"/>
          <w:szCs w:val="24"/>
        </w:rPr>
        <w:tab/>
      </w:r>
    </w:p>
    <w:p w14:paraId="62C1EE6C" w14:textId="57EE599B" w:rsidR="00EA294C" w:rsidRPr="003D0BD3" w:rsidRDefault="002B617D" w:rsidP="00AD3135">
      <w:pPr>
        <w:tabs>
          <w:tab w:val="left" w:pos="-1440"/>
          <w:tab w:val="left" w:pos="360"/>
          <w:tab w:val="left" w:pos="2160"/>
          <w:tab w:val="left" w:pos="2340"/>
          <w:tab w:val="left" w:pos="2520"/>
          <w:tab w:val="left" w:pos="2880"/>
        </w:tabs>
        <w:jc w:val="both"/>
        <w:rPr>
          <w:rFonts w:ascii="Garamond" w:hAnsi="Garamond"/>
          <w:szCs w:val="24"/>
        </w:rPr>
      </w:pPr>
      <w:r w:rsidRPr="003D0BD3">
        <w:rPr>
          <w:rFonts w:ascii="Garamond" w:hAnsi="Garamond"/>
          <w:szCs w:val="24"/>
        </w:rPr>
        <w:tab/>
        <w:t>C+</w:t>
      </w:r>
      <w:r w:rsidRPr="003D0BD3">
        <w:rPr>
          <w:rFonts w:ascii="Garamond" w:hAnsi="Garamond"/>
          <w:szCs w:val="24"/>
        </w:rPr>
        <w:tab/>
      </w:r>
      <w:r w:rsidR="00632F9F" w:rsidRPr="003D0BD3">
        <w:rPr>
          <w:rFonts w:ascii="Garamond" w:hAnsi="Garamond"/>
          <w:szCs w:val="24"/>
        </w:rPr>
        <w:t>308-319</w:t>
      </w:r>
      <w:r w:rsidR="00AE60E2" w:rsidRPr="003D0BD3">
        <w:rPr>
          <w:rFonts w:ascii="Garamond" w:hAnsi="Garamond"/>
          <w:szCs w:val="24"/>
        </w:rPr>
        <w:t xml:space="preserve"> </w:t>
      </w:r>
    </w:p>
    <w:p w14:paraId="44E49A59" w14:textId="3DF2A677" w:rsidR="00EA294C" w:rsidRPr="003D0BD3" w:rsidRDefault="00EA294C" w:rsidP="00AD3135">
      <w:pPr>
        <w:tabs>
          <w:tab w:val="left" w:pos="-1440"/>
          <w:tab w:val="left" w:pos="360"/>
          <w:tab w:val="left" w:pos="2160"/>
          <w:tab w:val="left" w:pos="2340"/>
          <w:tab w:val="left" w:pos="2520"/>
          <w:tab w:val="left" w:pos="2880"/>
        </w:tabs>
        <w:jc w:val="both"/>
        <w:rPr>
          <w:rFonts w:ascii="Garamond" w:hAnsi="Garamond"/>
          <w:szCs w:val="24"/>
        </w:rPr>
      </w:pPr>
      <w:r w:rsidRPr="003D0BD3">
        <w:rPr>
          <w:rFonts w:ascii="Garamond" w:hAnsi="Garamond"/>
          <w:szCs w:val="24"/>
        </w:rPr>
        <w:tab/>
        <w:t>C</w:t>
      </w:r>
      <w:r w:rsidRPr="003D0BD3">
        <w:rPr>
          <w:rFonts w:ascii="Garamond" w:hAnsi="Garamond"/>
          <w:szCs w:val="24"/>
        </w:rPr>
        <w:tab/>
      </w:r>
      <w:r w:rsidR="00632F9F" w:rsidRPr="003D0BD3">
        <w:rPr>
          <w:rFonts w:ascii="Garamond" w:hAnsi="Garamond"/>
          <w:szCs w:val="24"/>
        </w:rPr>
        <w:t>280-307</w:t>
      </w:r>
    </w:p>
    <w:p w14:paraId="11021E81" w14:textId="23C03E8B" w:rsidR="00EA294C" w:rsidRPr="003D0BD3" w:rsidRDefault="00EA294C" w:rsidP="00AD3135">
      <w:pPr>
        <w:tabs>
          <w:tab w:val="left" w:pos="-1440"/>
          <w:tab w:val="left" w:pos="360"/>
          <w:tab w:val="left" w:pos="2160"/>
          <w:tab w:val="left" w:pos="2340"/>
          <w:tab w:val="left" w:pos="2520"/>
          <w:tab w:val="left" w:pos="2880"/>
        </w:tabs>
        <w:jc w:val="both"/>
        <w:rPr>
          <w:rFonts w:ascii="Garamond" w:hAnsi="Garamond"/>
          <w:szCs w:val="24"/>
        </w:rPr>
      </w:pPr>
      <w:r w:rsidRPr="003D0BD3">
        <w:rPr>
          <w:rFonts w:ascii="Garamond" w:hAnsi="Garamond"/>
          <w:szCs w:val="24"/>
        </w:rPr>
        <w:tab/>
        <w:t>D</w:t>
      </w:r>
      <w:r w:rsidRPr="003D0BD3">
        <w:rPr>
          <w:rFonts w:ascii="Garamond" w:hAnsi="Garamond"/>
          <w:szCs w:val="24"/>
        </w:rPr>
        <w:tab/>
      </w:r>
      <w:r w:rsidR="00632F9F" w:rsidRPr="003D0BD3">
        <w:rPr>
          <w:rFonts w:ascii="Garamond" w:hAnsi="Garamond"/>
          <w:szCs w:val="24"/>
        </w:rPr>
        <w:t>240-279</w:t>
      </w:r>
    </w:p>
    <w:p w14:paraId="1958E9FF" w14:textId="1F6C6CF3" w:rsidR="00EA294C" w:rsidRPr="003D0BD3" w:rsidRDefault="00632F9F" w:rsidP="00AD3135">
      <w:pPr>
        <w:tabs>
          <w:tab w:val="left" w:pos="-1440"/>
          <w:tab w:val="left" w:pos="360"/>
          <w:tab w:val="left" w:pos="2160"/>
          <w:tab w:val="left" w:pos="2340"/>
          <w:tab w:val="left" w:pos="2520"/>
          <w:tab w:val="left" w:pos="2880"/>
        </w:tabs>
        <w:jc w:val="both"/>
        <w:rPr>
          <w:rFonts w:ascii="Garamond" w:hAnsi="Garamond"/>
          <w:szCs w:val="24"/>
        </w:rPr>
      </w:pPr>
      <w:r w:rsidRPr="003D0BD3">
        <w:rPr>
          <w:rFonts w:ascii="Garamond" w:hAnsi="Garamond"/>
          <w:szCs w:val="24"/>
        </w:rPr>
        <w:tab/>
        <w:t>E</w:t>
      </w:r>
      <w:r w:rsidRPr="003D0BD3">
        <w:rPr>
          <w:rFonts w:ascii="Garamond" w:hAnsi="Garamond"/>
          <w:szCs w:val="24"/>
        </w:rPr>
        <w:tab/>
        <w:t>23</w:t>
      </w:r>
      <w:r w:rsidR="00A07294" w:rsidRPr="003D0BD3">
        <w:rPr>
          <w:rFonts w:ascii="Garamond" w:hAnsi="Garamond"/>
          <w:szCs w:val="24"/>
        </w:rPr>
        <w:t>9</w:t>
      </w:r>
      <w:r w:rsidR="00EA294C" w:rsidRPr="003D0BD3">
        <w:rPr>
          <w:rFonts w:ascii="Garamond" w:hAnsi="Garamond"/>
          <w:szCs w:val="24"/>
        </w:rPr>
        <w:t xml:space="preserve"> and below</w:t>
      </w:r>
    </w:p>
    <w:p w14:paraId="252BEE17" w14:textId="1E331C90" w:rsidR="00EA294C" w:rsidRPr="003D0BD3" w:rsidRDefault="00EA294C" w:rsidP="00AD3135">
      <w:pPr>
        <w:tabs>
          <w:tab w:val="left" w:pos="-1440"/>
          <w:tab w:val="left" w:pos="360"/>
          <w:tab w:val="left" w:pos="2160"/>
          <w:tab w:val="left" w:pos="2340"/>
          <w:tab w:val="left" w:pos="2520"/>
          <w:tab w:val="left" w:pos="2880"/>
        </w:tabs>
        <w:jc w:val="both"/>
        <w:rPr>
          <w:rFonts w:ascii="Garamond" w:hAnsi="Garamond"/>
          <w:szCs w:val="24"/>
        </w:rPr>
      </w:pPr>
    </w:p>
    <w:p w14:paraId="3D39A30B" w14:textId="77777777" w:rsidR="00BF17CD" w:rsidRPr="003D0BD3" w:rsidRDefault="00BF17CD" w:rsidP="00AD3135">
      <w:pPr>
        <w:tabs>
          <w:tab w:val="left" w:pos="-1440"/>
          <w:tab w:val="left" w:pos="360"/>
          <w:tab w:val="left" w:pos="2160"/>
          <w:tab w:val="left" w:pos="2340"/>
          <w:tab w:val="left" w:pos="2520"/>
          <w:tab w:val="left" w:pos="2880"/>
        </w:tabs>
        <w:jc w:val="both"/>
        <w:rPr>
          <w:rStyle w:val="Hyperlink"/>
          <w:rFonts w:ascii="Garamond" w:hAnsi="Garamond"/>
          <w:szCs w:val="24"/>
        </w:rPr>
      </w:pPr>
      <w:r w:rsidRPr="003D0BD3">
        <w:rPr>
          <w:rFonts w:ascii="Garamond" w:hAnsi="Garamond"/>
          <w:szCs w:val="24"/>
        </w:rPr>
        <w:t xml:space="preserve">For more information on general grading policies, please see </w:t>
      </w:r>
      <w:hyperlink r:id="rId9" w:history="1">
        <w:r w:rsidRPr="003D0BD3">
          <w:rPr>
            <w:rStyle w:val="Hyperlink"/>
            <w:rFonts w:ascii="Garamond" w:hAnsi="Garamond"/>
            <w:szCs w:val="24"/>
          </w:rPr>
          <w:t>https://students.asu.edu/grades</w:t>
        </w:r>
      </w:hyperlink>
    </w:p>
    <w:p w14:paraId="6730B256" w14:textId="77777777" w:rsidR="00BF17CD" w:rsidRDefault="00BF17CD" w:rsidP="00AD3135">
      <w:pPr>
        <w:tabs>
          <w:tab w:val="left" w:pos="-1440"/>
          <w:tab w:val="left" w:pos="360"/>
          <w:tab w:val="left" w:pos="2160"/>
          <w:tab w:val="left" w:pos="2340"/>
          <w:tab w:val="left" w:pos="2520"/>
          <w:tab w:val="left" w:pos="2880"/>
        </w:tabs>
        <w:jc w:val="both"/>
        <w:rPr>
          <w:rFonts w:ascii="Garamond" w:hAnsi="Garamond"/>
          <w:szCs w:val="24"/>
        </w:rPr>
      </w:pPr>
    </w:p>
    <w:p w14:paraId="31C93368" w14:textId="77777777" w:rsidR="008416B9" w:rsidRPr="003D0BD3" w:rsidRDefault="008416B9" w:rsidP="00AD3135">
      <w:pPr>
        <w:tabs>
          <w:tab w:val="left" w:pos="-1440"/>
          <w:tab w:val="left" w:pos="360"/>
          <w:tab w:val="left" w:pos="2160"/>
          <w:tab w:val="left" w:pos="2340"/>
          <w:tab w:val="left" w:pos="2520"/>
          <w:tab w:val="left" w:pos="2880"/>
        </w:tabs>
        <w:jc w:val="both"/>
        <w:rPr>
          <w:rFonts w:ascii="Garamond" w:hAnsi="Garamond"/>
          <w:szCs w:val="24"/>
        </w:rPr>
      </w:pPr>
    </w:p>
    <w:p w14:paraId="5236892C" w14:textId="09962A2D" w:rsidR="00BF17CD" w:rsidRPr="003D0BD3" w:rsidRDefault="00BF17CD" w:rsidP="00AD3135">
      <w:pPr>
        <w:tabs>
          <w:tab w:val="left" w:pos="-1440"/>
          <w:tab w:val="left" w:pos="360"/>
          <w:tab w:val="left" w:pos="2160"/>
          <w:tab w:val="left" w:pos="2340"/>
          <w:tab w:val="left" w:pos="2520"/>
          <w:tab w:val="left" w:pos="2880"/>
        </w:tabs>
        <w:jc w:val="both"/>
        <w:rPr>
          <w:rFonts w:ascii="Garamond" w:hAnsi="Garamond"/>
          <w:szCs w:val="24"/>
        </w:rPr>
      </w:pPr>
      <w:r w:rsidRPr="003D0BD3">
        <w:rPr>
          <w:rFonts w:ascii="Garamond" w:hAnsi="Garamond"/>
          <w:smallCaps/>
          <w:szCs w:val="24"/>
          <w:u w:val="single"/>
        </w:rPr>
        <w:lastRenderedPageBreak/>
        <w:t>Due Dates</w:t>
      </w:r>
      <w:r w:rsidRPr="003D0BD3">
        <w:rPr>
          <w:rFonts w:ascii="Garamond" w:hAnsi="Garamond"/>
          <w:szCs w:val="24"/>
        </w:rPr>
        <w:t>– Assignments must be submitted on time using the dates and time</w:t>
      </w:r>
      <w:r w:rsidR="00B5276F" w:rsidRPr="003D0BD3">
        <w:rPr>
          <w:rFonts w:ascii="Garamond" w:hAnsi="Garamond"/>
          <w:szCs w:val="24"/>
        </w:rPr>
        <w:t>s indicated for</w:t>
      </w:r>
      <w:r w:rsidRPr="003D0BD3">
        <w:rPr>
          <w:rFonts w:ascii="Garamond" w:hAnsi="Garamond"/>
          <w:szCs w:val="24"/>
        </w:rPr>
        <w:t xml:space="preserve"> each assignment.</w:t>
      </w:r>
      <w:r w:rsidR="00424EEA" w:rsidRPr="003D0BD3">
        <w:rPr>
          <w:rFonts w:ascii="Garamond" w:hAnsi="Garamond"/>
          <w:szCs w:val="24"/>
        </w:rPr>
        <w:t xml:space="preserve"> The deadline for all assignments is 11:59PM AZ time on the due date. </w:t>
      </w:r>
    </w:p>
    <w:p w14:paraId="11394776" w14:textId="77777777" w:rsidR="00BF17CD" w:rsidRPr="003D0BD3" w:rsidRDefault="00BF17CD" w:rsidP="00AD3135">
      <w:pPr>
        <w:tabs>
          <w:tab w:val="left" w:pos="-1440"/>
          <w:tab w:val="left" w:pos="360"/>
          <w:tab w:val="left" w:pos="2160"/>
          <w:tab w:val="left" w:pos="2340"/>
          <w:tab w:val="left" w:pos="2520"/>
          <w:tab w:val="left" w:pos="2880"/>
        </w:tabs>
        <w:jc w:val="both"/>
        <w:rPr>
          <w:rFonts w:ascii="Garamond" w:hAnsi="Garamond"/>
          <w:szCs w:val="24"/>
        </w:rPr>
      </w:pPr>
    </w:p>
    <w:p w14:paraId="40B73345" w14:textId="4BD80E8B" w:rsidR="00BF17CD" w:rsidRDefault="00BF17CD" w:rsidP="00181C87">
      <w:pPr>
        <w:tabs>
          <w:tab w:val="left" w:pos="-1440"/>
          <w:tab w:val="left" w:pos="360"/>
          <w:tab w:val="left" w:pos="2160"/>
          <w:tab w:val="left" w:pos="2340"/>
          <w:tab w:val="left" w:pos="2520"/>
          <w:tab w:val="left" w:pos="2880"/>
        </w:tabs>
        <w:jc w:val="both"/>
        <w:rPr>
          <w:rFonts w:ascii="Garamond" w:hAnsi="Garamond"/>
          <w:szCs w:val="24"/>
        </w:rPr>
      </w:pPr>
      <w:r w:rsidRPr="003D0BD3">
        <w:rPr>
          <w:rFonts w:ascii="Garamond" w:hAnsi="Garamond"/>
          <w:smallCaps/>
          <w:szCs w:val="24"/>
          <w:u w:val="single"/>
        </w:rPr>
        <w:t>Assignments Turned in Late</w:t>
      </w:r>
      <w:r w:rsidRPr="003D0BD3">
        <w:rPr>
          <w:rFonts w:ascii="Garamond" w:hAnsi="Garamond"/>
          <w:szCs w:val="24"/>
        </w:rPr>
        <w:t>– A late assignment is graded down as follows: late by 1 minute to 24 hours = 50% reduced grade (i.e. 100 points becomes 50 points); Over 24 hours to 48 hours = 75% reduced grade (i.e. 100 po</w:t>
      </w:r>
      <w:r w:rsidR="00095097" w:rsidRPr="003D0BD3">
        <w:rPr>
          <w:rFonts w:ascii="Garamond" w:hAnsi="Garamond"/>
          <w:szCs w:val="24"/>
        </w:rPr>
        <w:t>ints becomes 25 points); over 48</w:t>
      </w:r>
      <w:r w:rsidRPr="003D0BD3">
        <w:rPr>
          <w:rFonts w:ascii="Garamond" w:hAnsi="Garamond"/>
          <w:szCs w:val="24"/>
        </w:rPr>
        <w:t xml:space="preserve"> hours late – no credit. </w:t>
      </w:r>
    </w:p>
    <w:p w14:paraId="072B7B14" w14:textId="77777777" w:rsidR="00C179BA" w:rsidRPr="00181C87" w:rsidRDefault="00C179BA" w:rsidP="00181C87">
      <w:pPr>
        <w:tabs>
          <w:tab w:val="left" w:pos="-1440"/>
          <w:tab w:val="left" w:pos="360"/>
          <w:tab w:val="left" w:pos="2160"/>
          <w:tab w:val="left" w:pos="2340"/>
          <w:tab w:val="left" w:pos="2520"/>
          <w:tab w:val="left" w:pos="2880"/>
        </w:tabs>
        <w:jc w:val="both"/>
        <w:rPr>
          <w:rFonts w:ascii="Garamond" w:hAnsi="Garamond"/>
          <w:szCs w:val="24"/>
        </w:rPr>
      </w:pPr>
    </w:p>
    <w:p w14:paraId="4F36B2BC" w14:textId="77777777" w:rsidR="00BF17CD" w:rsidRPr="003D0BD3" w:rsidRDefault="00BF17CD" w:rsidP="00AD3135">
      <w:pPr>
        <w:tabs>
          <w:tab w:val="left" w:pos="-1440"/>
          <w:tab w:val="left" w:pos="360"/>
          <w:tab w:val="left" w:pos="2160"/>
          <w:tab w:val="left" w:pos="2340"/>
          <w:tab w:val="left" w:pos="2520"/>
          <w:tab w:val="left" w:pos="2880"/>
        </w:tabs>
        <w:jc w:val="both"/>
        <w:rPr>
          <w:rFonts w:ascii="Garamond" w:hAnsi="Garamond"/>
          <w:smallCaps/>
          <w:szCs w:val="24"/>
          <w:u w:val="single"/>
        </w:rPr>
      </w:pPr>
      <w:r w:rsidRPr="003D0BD3">
        <w:rPr>
          <w:rFonts w:ascii="Garamond" w:hAnsi="Garamond"/>
          <w:smallCaps/>
          <w:szCs w:val="24"/>
          <w:u w:val="single"/>
        </w:rPr>
        <w:t>Communicating with the Instructor</w:t>
      </w:r>
    </w:p>
    <w:p w14:paraId="0073B9E1" w14:textId="75F54AAF" w:rsidR="00BF17CD" w:rsidRPr="003D0BD3" w:rsidRDefault="00BF17CD" w:rsidP="00AD3135">
      <w:pPr>
        <w:pStyle w:val="NormalWeb"/>
        <w:spacing w:before="0" w:beforeAutospacing="0" w:after="0" w:afterAutospacing="0"/>
        <w:rPr>
          <w:rFonts w:ascii="Garamond" w:hAnsi="Garamond"/>
        </w:rPr>
      </w:pPr>
      <w:r w:rsidRPr="003D0BD3">
        <w:rPr>
          <w:rFonts w:ascii="Garamond" w:hAnsi="Garamond"/>
        </w:rPr>
        <w:t>This course uses a discussion board called “Hallway Conversations” for general questions about the course</w:t>
      </w:r>
      <w:r w:rsidR="00C26283" w:rsidRPr="003D0BD3">
        <w:rPr>
          <w:rFonts w:ascii="Garamond" w:hAnsi="Garamond"/>
        </w:rPr>
        <w:t>; you can locate it on Blackboard</w:t>
      </w:r>
      <w:r w:rsidRPr="003D0BD3">
        <w:rPr>
          <w:rFonts w:ascii="Garamond" w:hAnsi="Garamond"/>
        </w:rPr>
        <w:t>. Prior to posting a question, please check the syllabus, announcements, and existing posts. If you do not find an answer, post your question. You are encouraged to respond to the questions of your classmates. Email questions of a personal nature to your instructor. You can expect a response within 48 hours.</w:t>
      </w:r>
      <w:r w:rsidR="00424EEA" w:rsidRPr="003D0BD3">
        <w:rPr>
          <w:rFonts w:ascii="Garamond" w:hAnsi="Garamond"/>
        </w:rPr>
        <w:t xml:space="preserve"> Messages received after 6:00 p.m. (Arizona time) will not be opened until the following morning. Messages received over weekends may not receive responses until the following Monday.</w:t>
      </w:r>
    </w:p>
    <w:p w14:paraId="72AEAF92" w14:textId="77777777" w:rsidR="00BF17CD" w:rsidRPr="003D0BD3" w:rsidRDefault="00BF17CD" w:rsidP="00AD3135">
      <w:pPr>
        <w:pStyle w:val="Heading3"/>
        <w:spacing w:before="0"/>
        <w:rPr>
          <w:rFonts w:ascii="Garamond" w:hAnsi="Garamond"/>
          <w:szCs w:val="24"/>
        </w:rPr>
      </w:pPr>
    </w:p>
    <w:p w14:paraId="32927525" w14:textId="77777777" w:rsidR="00BF17CD" w:rsidRPr="003D0BD3" w:rsidRDefault="00BF17CD" w:rsidP="00AD3135">
      <w:pPr>
        <w:tabs>
          <w:tab w:val="left" w:pos="-1440"/>
          <w:tab w:val="left" w:pos="360"/>
          <w:tab w:val="left" w:pos="2160"/>
          <w:tab w:val="left" w:pos="2340"/>
          <w:tab w:val="left" w:pos="2520"/>
          <w:tab w:val="left" w:pos="2880"/>
        </w:tabs>
        <w:jc w:val="both"/>
        <w:rPr>
          <w:rFonts w:ascii="Garamond" w:hAnsi="Garamond"/>
          <w:b/>
          <w:szCs w:val="24"/>
          <w:u w:val="single"/>
        </w:rPr>
      </w:pPr>
      <w:r w:rsidRPr="003D0BD3">
        <w:rPr>
          <w:rFonts w:ascii="Garamond" w:hAnsi="Garamond"/>
          <w:smallCaps/>
          <w:szCs w:val="24"/>
          <w:u w:val="single"/>
        </w:rPr>
        <w:t>Online Course</w:t>
      </w:r>
    </w:p>
    <w:p w14:paraId="37A4CA42" w14:textId="05B15837" w:rsidR="00BF17CD" w:rsidRPr="003D0BD3" w:rsidRDefault="00BF17CD" w:rsidP="00AD3135">
      <w:pPr>
        <w:pStyle w:val="NormalWeb"/>
        <w:spacing w:before="0" w:beforeAutospacing="0" w:after="0" w:afterAutospacing="0"/>
        <w:rPr>
          <w:rFonts w:ascii="Garamond" w:hAnsi="Garamond"/>
        </w:rPr>
      </w:pPr>
      <w:r w:rsidRPr="003D0BD3">
        <w:rPr>
          <w:rFonts w:ascii="Garamond" w:hAnsi="Garamond"/>
        </w:rPr>
        <w:t xml:space="preserve">This is an online course. There are no face-to-face meetings. You can log into your course via </w:t>
      </w:r>
      <w:proofErr w:type="spellStart"/>
      <w:r w:rsidRPr="003D0BD3">
        <w:rPr>
          <w:rFonts w:ascii="Garamond" w:hAnsi="Garamond"/>
        </w:rPr>
        <w:t>MyASU</w:t>
      </w:r>
      <w:proofErr w:type="spellEnd"/>
      <w:r w:rsidRPr="003D0BD3">
        <w:rPr>
          <w:rFonts w:ascii="Garamond" w:hAnsi="Garamond"/>
        </w:rPr>
        <w:t xml:space="preserve"> or </w:t>
      </w:r>
      <w:r w:rsidR="008416B9">
        <w:fldChar w:fldCharType="begin"/>
      </w:r>
      <w:r w:rsidR="008416B9">
        <w:instrText xml:space="preserve"> HYPERLINK "http://ecollege.asu.edu" \t "_new" </w:instrText>
      </w:r>
      <w:r w:rsidR="008416B9">
        <w:fldChar w:fldCharType="separate"/>
      </w:r>
      <w:r w:rsidRPr="003D0BD3">
        <w:rPr>
          <w:rStyle w:val="Hyperlink"/>
          <w:rFonts w:ascii="Garamond" w:hAnsi="Garamond"/>
        </w:rPr>
        <w:t>https://my.asu.edu</w:t>
      </w:r>
      <w:r w:rsidR="008416B9">
        <w:rPr>
          <w:rStyle w:val="Hyperlink"/>
          <w:rFonts w:ascii="Garamond" w:hAnsi="Garamond"/>
        </w:rPr>
        <w:fldChar w:fldCharType="end"/>
      </w:r>
      <w:r w:rsidRPr="003D0BD3">
        <w:rPr>
          <w:rFonts w:ascii="Garamond" w:hAnsi="Garamond"/>
        </w:rPr>
        <w:t>.</w:t>
      </w:r>
      <w:r w:rsidR="00424EEA" w:rsidRPr="003D0BD3">
        <w:rPr>
          <w:rFonts w:ascii="Garamond" w:hAnsi="Garamond"/>
        </w:rPr>
        <w:t xml:space="preserve"> Please ensure you have an online presence and lets work together to create a virtual classroom climate that is comfortable for all. </w:t>
      </w:r>
    </w:p>
    <w:p w14:paraId="34F4DBA6" w14:textId="77777777" w:rsidR="00AD3135" w:rsidRPr="003D0BD3" w:rsidRDefault="00AD3135" w:rsidP="00AD3135">
      <w:pPr>
        <w:tabs>
          <w:tab w:val="left" w:pos="-1440"/>
          <w:tab w:val="left" w:pos="360"/>
          <w:tab w:val="left" w:pos="2160"/>
          <w:tab w:val="left" w:pos="2340"/>
          <w:tab w:val="left" w:pos="2520"/>
          <w:tab w:val="left" w:pos="2880"/>
        </w:tabs>
        <w:jc w:val="both"/>
        <w:rPr>
          <w:rFonts w:ascii="Garamond" w:hAnsi="Garamond"/>
          <w:smallCaps/>
          <w:szCs w:val="24"/>
          <w:u w:val="single"/>
        </w:rPr>
      </w:pPr>
    </w:p>
    <w:p w14:paraId="6129D04C" w14:textId="50D921DC" w:rsidR="00BF17CD" w:rsidRPr="003D0BD3" w:rsidRDefault="00BF17CD" w:rsidP="00AD3135">
      <w:pPr>
        <w:tabs>
          <w:tab w:val="left" w:pos="-1440"/>
          <w:tab w:val="left" w:pos="360"/>
          <w:tab w:val="left" w:pos="2160"/>
          <w:tab w:val="left" w:pos="2340"/>
          <w:tab w:val="left" w:pos="2520"/>
          <w:tab w:val="left" w:pos="2880"/>
        </w:tabs>
        <w:jc w:val="both"/>
        <w:rPr>
          <w:rFonts w:ascii="Garamond" w:hAnsi="Garamond"/>
          <w:b/>
          <w:szCs w:val="24"/>
          <w:u w:val="single"/>
        </w:rPr>
      </w:pPr>
      <w:r w:rsidRPr="003D0BD3">
        <w:rPr>
          <w:rFonts w:ascii="Garamond" w:hAnsi="Garamond"/>
          <w:smallCaps/>
          <w:szCs w:val="24"/>
          <w:u w:val="single"/>
        </w:rPr>
        <w:t>Email and Internet</w:t>
      </w:r>
    </w:p>
    <w:p w14:paraId="1C28CF2D" w14:textId="77777777" w:rsidR="00BF17CD" w:rsidRPr="003D0BD3" w:rsidRDefault="00BF17CD" w:rsidP="00AD3135">
      <w:pPr>
        <w:pStyle w:val="NormalWeb"/>
        <w:spacing w:before="0" w:beforeAutospacing="0" w:after="0" w:afterAutospacing="0"/>
        <w:rPr>
          <w:rFonts w:ascii="Garamond" w:hAnsi="Garamond"/>
        </w:rPr>
      </w:pPr>
      <w:r w:rsidRPr="003D0BD3">
        <w:rPr>
          <w:rFonts w:ascii="Garamond" w:hAnsi="Garamond"/>
        </w:rPr>
        <w:t xml:space="preserve">ASU email is an </w:t>
      </w:r>
      <w:r w:rsidR="008416B9">
        <w:fldChar w:fldCharType="begin"/>
      </w:r>
      <w:r w:rsidR="008416B9">
        <w:instrText xml:space="preserve"> HYPERLINK "http://www.asu.edu/aad/manuals/ssm/ssm107-03.html" \t "_new" </w:instrText>
      </w:r>
      <w:r w:rsidR="008416B9">
        <w:fldChar w:fldCharType="separate"/>
      </w:r>
      <w:r w:rsidRPr="003D0BD3">
        <w:rPr>
          <w:rStyle w:val="Hyperlink"/>
          <w:rFonts w:ascii="Garamond" w:hAnsi="Garamond"/>
        </w:rPr>
        <w:t>official means of communication</w:t>
      </w:r>
      <w:r w:rsidR="008416B9">
        <w:rPr>
          <w:rStyle w:val="Hyperlink"/>
          <w:rFonts w:ascii="Garamond" w:hAnsi="Garamond"/>
        </w:rPr>
        <w:fldChar w:fldCharType="end"/>
      </w:r>
      <w:r w:rsidRPr="003D0BD3">
        <w:rPr>
          <w:rFonts w:ascii="Garamond" w:hAnsi="Garamond"/>
        </w:rPr>
        <w:t xml:space="preserve"> among students, faculty, and staff. Students are expected to read and act upon email in a timely fashion. Students bear the responsibility of missed messages and should check their ASU-assigned email regularly. All instructor correspondence will be sent to your ASU email account.</w:t>
      </w:r>
    </w:p>
    <w:p w14:paraId="64A0A379" w14:textId="77777777" w:rsidR="00BF17CD" w:rsidRPr="003D0BD3" w:rsidRDefault="00BF17CD" w:rsidP="00AD3135">
      <w:pPr>
        <w:pStyle w:val="NormalWeb"/>
        <w:spacing w:before="0" w:beforeAutospacing="0" w:after="0" w:afterAutospacing="0"/>
        <w:rPr>
          <w:rFonts w:ascii="Garamond" w:hAnsi="Garamond"/>
        </w:rPr>
      </w:pPr>
    </w:p>
    <w:p w14:paraId="01AC46A8" w14:textId="77777777" w:rsidR="00BF17CD" w:rsidRPr="003D0BD3" w:rsidRDefault="00BF17CD" w:rsidP="00AD3135">
      <w:pPr>
        <w:tabs>
          <w:tab w:val="left" w:pos="-1440"/>
          <w:tab w:val="left" w:pos="360"/>
          <w:tab w:val="left" w:pos="2160"/>
          <w:tab w:val="left" w:pos="2340"/>
          <w:tab w:val="left" w:pos="2520"/>
          <w:tab w:val="left" w:pos="2880"/>
        </w:tabs>
        <w:jc w:val="both"/>
        <w:rPr>
          <w:rFonts w:ascii="Garamond" w:hAnsi="Garamond"/>
          <w:b/>
          <w:szCs w:val="24"/>
          <w:u w:val="single"/>
        </w:rPr>
      </w:pPr>
      <w:r w:rsidRPr="003D0BD3">
        <w:rPr>
          <w:rFonts w:ascii="Garamond" w:hAnsi="Garamond"/>
          <w:smallCaps/>
          <w:szCs w:val="24"/>
          <w:u w:val="single"/>
        </w:rPr>
        <w:t xml:space="preserve">Course Time Commitment </w:t>
      </w:r>
    </w:p>
    <w:p w14:paraId="491F4B82" w14:textId="203D0EC5" w:rsidR="00BF17CD" w:rsidRPr="003D0BD3" w:rsidRDefault="00C25624" w:rsidP="00AD3135">
      <w:pPr>
        <w:pStyle w:val="NormalWeb"/>
        <w:spacing w:before="0" w:beforeAutospacing="0" w:after="0" w:afterAutospacing="0"/>
        <w:rPr>
          <w:rFonts w:ascii="Garamond" w:hAnsi="Garamond"/>
        </w:rPr>
      </w:pPr>
      <w:r w:rsidRPr="003D0BD3">
        <w:rPr>
          <w:rFonts w:ascii="Garamond" w:hAnsi="Garamond"/>
        </w:rPr>
        <w:t>This 7.5</w:t>
      </w:r>
      <w:r w:rsidR="00BF17CD" w:rsidRPr="003D0BD3">
        <w:rPr>
          <w:rFonts w:ascii="Garamond" w:hAnsi="Garamond"/>
        </w:rPr>
        <w:t xml:space="preserve"> week c</w:t>
      </w:r>
      <w:r w:rsidR="00325906" w:rsidRPr="003D0BD3">
        <w:rPr>
          <w:rFonts w:ascii="Garamond" w:hAnsi="Garamond"/>
        </w:rPr>
        <w:t>ourse requires approximately 135</w:t>
      </w:r>
      <w:r w:rsidR="00BF17CD" w:rsidRPr="003D0BD3">
        <w:rPr>
          <w:rFonts w:ascii="Garamond" w:hAnsi="Garamond"/>
        </w:rPr>
        <w:t xml:space="preserve"> hours of wor</w:t>
      </w:r>
      <w:r w:rsidR="00601A9C" w:rsidRPr="003D0BD3">
        <w:rPr>
          <w:rFonts w:ascii="Garamond" w:hAnsi="Garamond"/>
        </w:rPr>
        <w:t>k. Please expect to spend approximately</w:t>
      </w:r>
      <w:r w:rsidR="00325906" w:rsidRPr="003D0BD3">
        <w:rPr>
          <w:rFonts w:ascii="Garamond" w:hAnsi="Garamond"/>
        </w:rPr>
        <w:t xml:space="preserve"> 18</w:t>
      </w:r>
      <w:r w:rsidR="00BF17CD" w:rsidRPr="003D0BD3">
        <w:rPr>
          <w:rFonts w:ascii="Garamond" w:hAnsi="Garamond"/>
        </w:rPr>
        <w:t xml:space="preserve"> hours each week preparing for and actively participating in this course.</w:t>
      </w:r>
    </w:p>
    <w:p w14:paraId="50A0A813" w14:textId="77777777" w:rsidR="00BF17CD" w:rsidRPr="003D0BD3" w:rsidRDefault="00BF17CD" w:rsidP="00AD3135">
      <w:pPr>
        <w:pStyle w:val="Heading3"/>
        <w:spacing w:before="0"/>
        <w:rPr>
          <w:rFonts w:ascii="Garamond" w:hAnsi="Garamond"/>
          <w:szCs w:val="24"/>
        </w:rPr>
      </w:pPr>
    </w:p>
    <w:p w14:paraId="3E5CB652" w14:textId="77777777" w:rsidR="00BF17CD" w:rsidRPr="003D0BD3" w:rsidRDefault="00BF17CD" w:rsidP="00AD3135">
      <w:pPr>
        <w:tabs>
          <w:tab w:val="left" w:pos="-1440"/>
          <w:tab w:val="left" w:pos="360"/>
          <w:tab w:val="left" w:pos="2160"/>
          <w:tab w:val="left" w:pos="2340"/>
          <w:tab w:val="left" w:pos="2520"/>
          <w:tab w:val="left" w:pos="2880"/>
        </w:tabs>
        <w:jc w:val="both"/>
        <w:rPr>
          <w:rFonts w:ascii="Garamond" w:hAnsi="Garamond"/>
          <w:b/>
          <w:szCs w:val="24"/>
          <w:u w:val="single"/>
        </w:rPr>
      </w:pPr>
      <w:r w:rsidRPr="003D0BD3">
        <w:rPr>
          <w:rFonts w:ascii="Garamond" w:hAnsi="Garamond"/>
          <w:smallCaps/>
          <w:szCs w:val="24"/>
          <w:u w:val="single"/>
        </w:rPr>
        <w:t xml:space="preserve">Late or Missed Assignments </w:t>
      </w:r>
    </w:p>
    <w:p w14:paraId="05CB4454" w14:textId="77777777" w:rsidR="00BF17CD" w:rsidRPr="003D0BD3" w:rsidRDefault="00BF17CD" w:rsidP="00AD3135">
      <w:pPr>
        <w:pStyle w:val="NormalWeb"/>
        <w:spacing w:before="0" w:beforeAutospacing="0" w:after="0" w:afterAutospacing="0"/>
        <w:rPr>
          <w:rFonts w:ascii="Garamond" w:hAnsi="Garamond"/>
        </w:rPr>
      </w:pPr>
      <w:r w:rsidRPr="003D0BD3">
        <w:rPr>
          <w:rFonts w:ascii="Garamond" w:hAnsi="Garamond"/>
        </w:rPr>
        <w:t xml:space="preserve">Notify the instructor BEFORE an assignment is due if an urgent situation arises and the assignment will not be submitted on time. Published assignment due dates (Arizona Mountain Standard time) are firm. Please follow the appropriate University policies to request an </w:t>
      </w:r>
      <w:r w:rsidR="008416B9">
        <w:fldChar w:fldCharType="begin"/>
      </w:r>
      <w:r w:rsidR="008416B9">
        <w:instrText xml:space="preserve"> HYPERLINK "http://www</w:instrText>
      </w:r>
      <w:r w:rsidR="008416B9">
        <w:instrText xml:space="preserve">.asu.edu/aad/manuals/acd/acd304-04.html" \t "_new" </w:instrText>
      </w:r>
      <w:r w:rsidR="008416B9">
        <w:fldChar w:fldCharType="separate"/>
      </w:r>
      <w:r w:rsidRPr="003D0BD3">
        <w:rPr>
          <w:rStyle w:val="Hyperlink"/>
          <w:rFonts w:ascii="Garamond" w:hAnsi="Garamond"/>
        </w:rPr>
        <w:t>accommodation for religious practices</w:t>
      </w:r>
      <w:r w:rsidR="008416B9">
        <w:rPr>
          <w:rStyle w:val="Hyperlink"/>
          <w:rFonts w:ascii="Garamond" w:hAnsi="Garamond"/>
        </w:rPr>
        <w:fldChar w:fldCharType="end"/>
      </w:r>
      <w:r w:rsidRPr="003D0BD3">
        <w:rPr>
          <w:rFonts w:ascii="Garamond" w:hAnsi="Garamond"/>
        </w:rPr>
        <w:t xml:space="preserve"> or to accommodate a missed assignment </w:t>
      </w:r>
      <w:r w:rsidR="008416B9">
        <w:fldChar w:fldCharType="begin"/>
      </w:r>
      <w:r w:rsidR="008416B9">
        <w:instrText xml:space="preserve"> HYPERLINK "http://www.asu.edu/aad/manuals/acd/acd304-02.html" \t "_new" </w:instrText>
      </w:r>
      <w:r w:rsidR="008416B9">
        <w:fldChar w:fldCharType="separate"/>
      </w:r>
      <w:r w:rsidRPr="003D0BD3">
        <w:rPr>
          <w:rStyle w:val="Hyperlink"/>
          <w:rFonts w:ascii="Garamond" w:hAnsi="Garamond"/>
        </w:rPr>
        <w:t>due to University-sanctioned activities</w:t>
      </w:r>
      <w:r w:rsidR="008416B9">
        <w:rPr>
          <w:rStyle w:val="Hyperlink"/>
          <w:rFonts w:ascii="Garamond" w:hAnsi="Garamond"/>
        </w:rPr>
        <w:fldChar w:fldCharType="end"/>
      </w:r>
      <w:r w:rsidRPr="003D0BD3">
        <w:rPr>
          <w:rFonts w:ascii="Garamond" w:hAnsi="Garamond"/>
        </w:rPr>
        <w:t>.</w:t>
      </w:r>
    </w:p>
    <w:p w14:paraId="62090A81" w14:textId="77777777" w:rsidR="00BF17CD" w:rsidRPr="003D0BD3" w:rsidRDefault="00BF17CD" w:rsidP="00AD3135">
      <w:pPr>
        <w:pStyle w:val="Heading3"/>
        <w:spacing w:before="0"/>
        <w:rPr>
          <w:rFonts w:ascii="Garamond" w:hAnsi="Garamond"/>
          <w:szCs w:val="24"/>
        </w:rPr>
      </w:pPr>
    </w:p>
    <w:p w14:paraId="0FE4D55A" w14:textId="77777777" w:rsidR="00BF17CD" w:rsidRPr="003D0BD3" w:rsidRDefault="00BF17CD" w:rsidP="00AD3135">
      <w:pPr>
        <w:tabs>
          <w:tab w:val="left" w:pos="-1440"/>
          <w:tab w:val="left" w:pos="360"/>
          <w:tab w:val="left" w:pos="2160"/>
          <w:tab w:val="left" w:pos="2340"/>
          <w:tab w:val="left" w:pos="2520"/>
          <w:tab w:val="left" w:pos="2880"/>
        </w:tabs>
        <w:jc w:val="both"/>
        <w:rPr>
          <w:rFonts w:ascii="Garamond" w:hAnsi="Garamond"/>
          <w:smallCaps/>
          <w:szCs w:val="24"/>
          <w:u w:val="single"/>
        </w:rPr>
      </w:pPr>
      <w:r w:rsidRPr="003D0BD3">
        <w:rPr>
          <w:rFonts w:ascii="Garamond" w:hAnsi="Garamond"/>
          <w:smallCaps/>
          <w:szCs w:val="24"/>
          <w:u w:val="single"/>
        </w:rPr>
        <w:t>Submitting Assignments</w:t>
      </w:r>
    </w:p>
    <w:p w14:paraId="58D9930B" w14:textId="09CD4E52" w:rsidR="00BF17CD" w:rsidRPr="003D0BD3" w:rsidRDefault="00BF17CD" w:rsidP="00AD3135">
      <w:pPr>
        <w:pStyle w:val="NormalWeb"/>
        <w:spacing w:before="0" w:beforeAutospacing="0" w:after="0" w:afterAutospacing="0"/>
        <w:rPr>
          <w:rFonts w:ascii="Garamond" w:hAnsi="Garamond"/>
        </w:rPr>
      </w:pPr>
      <w:r w:rsidRPr="003D0BD3">
        <w:rPr>
          <w:rFonts w:ascii="Garamond" w:hAnsi="Garamond"/>
        </w:rPr>
        <w:t xml:space="preserve">All assignments, unless otherwise announced, MUST be submitted to the designated area of </w:t>
      </w:r>
      <w:r w:rsidR="00284D60" w:rsidRPr="003D0BD3">
        <w:rPr>
          <w:rFonts w:ascii="Garamond" w:hAnsi="Garamond"/>
        </w:rPr>
        <w:t>Canvas</w:t>
      </w:r>
      <w:r w:rsidRPr="003D0BD3">
        <w:rPr>
          <w:rFonts w:ascii="Garamond" w:hAnsi="Garamond"/>
        </w:rPr>
        <w:t>. Do not submit an assignment via email.</w:t>
      </w:r>
    </w:p>
    <w:p w14:paraId="2DEAF36D" w14:textId="77777777" w:rsidR="00BF17CD" w:rsidRPr="003D0BD3" w:rsidRDefault="00BF17CD" w:rsidP="00AD3135">
      <w:pPr>
        <w:pStyle w:val="Heading3"/>
        <w:spacing w:before="0"/>
        <w:rPr>
          <w:rFonts w:ascii="Garamond" w:hAnsi="Garamond"/>
          <w:szCs w:val="24"/>
        </w:rPr>
      </w:pPr>
    </w:p>
    <w:p w14:paraId="29895BB0" w14:textId="7EF117E9" w:rsidR="00BF17CD" w:rsidRPr="003D0BD3" w:rsidRDefault="00BF17CD" w:rsidP="00AD3135">
      <w:pPr>
        <w:tabs>
          <w:tab w:val="left" w:pos="-1440"/>
          <w:tab w:val="left" w:pos="360"/>
          <w:tab w:val="left" w:pos="2160"/>
          <w:tab w:val="left" w:pos="2340"/>
          <w:tab w:val="left" w:pos="2520"/>
          <w:tab w:val="left" w:pos="2880"/>
        </w:tabs>
        <w:jc w:val="both"/>
        <w:rPr>
          <w:rFonts w:ascii="Garamond" w:hAnsi="Garamond"/>
          <w:smallCaps/>
          <w:szCs w:val="24"/>
          <w:u w:val="single"/>
        </w:rPr>
      </w:pPr>
      <w:r w:rsidRPr="003D0BD3">
        <w:rPr>
          <w:rFonts w:ascii="Garamond" w:hAnsi="Garamond"/>
          <w:smallCaps/>
          <w:szCs w:val="24"/>
          <w:u w:val="single"/>
        </w:rPr>
        <w:t>Drop and Add Dates/Withdrawals</w:t>
      </w:r>
    </w:p>
    <w:p w14:paraId="158F4688" w14:textId="77777777" w:rsidR="00BF17CD" w:rsidRPr="003D0BD3" w:rsidRDefault="00BF17CD" w:rsidP="00AD3135">
      <w:pPr>
        <w:pStyle w:val="NormalWeb"/>
        <w:spacing w:before="0" w:beforeAutospacing="0" w:after="0" w:afterAutospacing="0"/>
        <w:rPr>
          <w:rFonts w:ascii="Garamond" w:hAnsi="Garamond"/>
        </w:rPr>
      </w:pPr>
      <w:r w:rsidRPr="003D0BD3">
        <w:rPr>
          <w:rFonts w:ascii="Garamond" w:hAnsi="Garamond"/>
        </w:rPr>
        <w:t xml:space="preserve">This course adheres to a compressed schedule and may be part of a sequenced program; therefore, there is a limited timeline to </w:t>
      </w:r>
      <w:r w:rsidR="008416B9">
        <w:fldChar w:fldCharType="begin"/>
      </w:r>
      <w:r w:rsidR="008416B9">
        <w:instrText xml:space="preserve"> HYPERLINK "https://students.asu.edu/academic-calendar" \t "_new" </w:instrText>
      </w:r>
      <w:r w:rsidR="008416B9">
        <w:fldChar w:fldCharType="separate"/>
      </w:r>
      <w:r w:rsidRPr="003D0BD3">
        <w:rPr>
          <w:rStyle w:val="Hyperlink"/>
          <w:rFonts w:ascii="Garamond" w:hAnsi="Garamond"/>
        </w:rPr>
        <w:t>drop or add the course</w:t>
      </w:r>
      <w:r w:rsidR="008416B9">
        <w:rPr>
          <w:rStyle w:val="Hyperlink"/>
          <w:rFonts w:ascii="Garamond" w:hAnsi="Garamond"/>
        </w:rPr>
        <w:fldChar w:fldCharType="end"/>
      </w:r>
      <w:r w:rsidRPr="003D0BD3">
        <w:rPr>
          <w:rFonts w:ascii="Garamond" w:hAnsi="Garamond"/>
        </w:rPr>
        <w:t>. Consult with your advisor and notify your instructor to add or drop this course. If you are considering a withdrawal, review the following ASU policies: </w:t>
      </w:r>
      <w:r w:rsidR="008416B9">
        <w:fldChar w:fldCharType="begin"/>
      </w:r>
      <w:r w:rsidR="008416B9">
        <w:instrText xml:space="preserve"> HYPERLINK "http://www.asu.edu/aad/manuals/ssm/ssm201-08.html" \t "_new" </w:instrText>
      </w:r>
      <w:r w:rsidR="008416B9">
        <w:fldChar w:fldCharType="separate"/>
      </w:r>
      <w:r w:rsidRPr="003D0BD3">
        <w:rPr>
          <w:rStyle w:val="Hyperlink"/>
          <w:rFonts w:ascii="Garamond" w:hAnsi="Garamond"/>
        </w:rPr>
        <w:t>Withdrawal from Classes</w:t>
      </w:r>
      <w:r w:rsidR="008416B9">
        <w:rPr>
          <w:rStyle w:val="Hyperlink"/>
          <w:rFonts w:ascii="Garamond" w:hAnsi="Garamond"/>
        </w:rPr>
        <w:fldChar w:fldCharType="end"/>
      </w:r>
      <w:proofErr w:type="gramStart"/>
      <w:r w:rsidRPr="003D0BD3">
        <w:rPr>
          <w:rFonts w:ascii="Garamond" w:hAnsi="Garamond"/>
        </w:rPr>
        <w:t xml:space="preserve">,  </w:t>
      </w:r>
      <w:proofErr w:type="gramEnd"/>
      <w:r w:rsidR="000C3915" w:rsidRPr="003D0BD3">
        <w:fldChar w:fldCharType="begin"/>
      </w:r>
      <w:r w:rsidR="000C3915" w:rsidRPr="003D0BD3">
        <w:instrText xml:space="preserve"> HYPERLINK "http://www.asu.edu/aad/manuals/ssm/ssm201-09.html" \t "_new" </w:instrText>
      </w:r>
      <w:r w:rsidR="000C3915" w:rsidRPr="003D0BD3">
        <w:fldChar w:fldCharType="separate"/>
      </w:r>
      <w:r w:rsidRPr="003D0BD3">
        <w:rPr>
          <w:rStyle w:val="Hyperlink"/>
          <w:rFonts w:ascii="Garamond" w:hAnsi="Garamond"/>
        </w:rPr>
        <w:t>Medical/Compassionate Withdrawal</w:t>
      </w:r>
      <w:r w:rsidR="000C3915" w:rsidRPr="003D0BD3">
        <w:rPr>
          <w:rStyle w:val="Hyperlink"/>
          <w:rFonts w:ascii="Garamond" w:hAnsi="Garamond"/>
        </w:rPr>
        <w:fldChar w:fldCharType="end"/>
      </w:r>
      <w:r w:rsidRPr="003D0BD3">
        <w:rPr>
          <w:rFonts w:ascii="Garamond" w:hAnsi="Garamond"/>
        </w:rPr>
        <w:t xml:space="preserve">, and a </w:t>
      </w:r>
      <w:r w:rsidR="008416B9">
        <w:fldChar w:fldCharType="begin"/>
      </w:r>
      <w:r w:rsidR="008416B9">
        <w:instrText xml:space="preserve"> HYPERLINK "http://www.asu.edu/aad/manuals/ssm/ssm203-09.html" \t "_new" </w:instrText>
      </w:r>
      <w:r w:rsidR="008416B9">
        <w:fldChar w:fldCharType="separate"/>
      </w:r>
      <w:r w:rsidRPr="003D0BD3">
        <w:rPr>
          <w:rStyle w:val="Hyperlink"/>
          <w:rFonts w:ascii="Garamond" w:hAnsi="Garamond"/>
        </w:rPr>
        <w:t>Grade of Incomplete</w:t>
      </w:r>
      <w:r w:rsidR="008416B9">
        <w:rPr>
          <w:rStyle w:val="Hyperlink"/>
          <w:rFonts w:ascii="Garamond" w:hAnsi="Garamond"/>
        </w:rPr>
        <w:fldChar w:fldCharType="end"/>
      </w:r>
      <w:r w:rsidRPr="003D0BD3">
        <w:rPr>
          <w:rFonts w:ascii="Garamond" w:hAnsi="Garamond"/>
        </w:rPr>
        <w:t>.</w:t>
      </w:r>
    </w:p>
    <w:p w14:paraId="34918FD8" w14:textId="77777777" w:rsidR="00BF17CD" w:rsidRDefault="00BF17CD" w:rsidP="00AD3135">
      <w:pPr>
        <w:pStyle w:val="Heading3"/>
        <w:spacing w:before="0"/>
        <w:rPr>
          <w:rFonts w:ascii="Garamond" w:hAnsi="Garamond"/>
          <w:szCs w:val="24"/>
        </w:rPr>
      </w:pPr>
    </w:p>
    <w:p w14:paraId="0EC5DBE0" w14:textId="77777777" w:rsidR="008416B9" w:rsidRDefault="008416B9" w:rsidP="008416B9"/>
    <w:p w14:paraId="5790D19A" w14:textId="77777777" w:rsidR="008416B9" w:rsidRPr="008416B9" w:rsidRDefault="008416B9" w:rsidP="008416B9"/>
    <w:p w14:paraId="4F483366" w14:textId="77777777" w:rsidR="00BF17CD" w:rsidRPr="003D0BD3" w:rsidRDefault="00BF17CD" w:rsidP="00AD3135">
      <w:pPr>
        <w:tabs>
          <w:tab w:val="left" w:pos="-1440"/>
          <w:tab w:val="left" w:pos="360"/>
          <w:tab w:val="left" w:pos="2160"/>
          <w:tab w:val="left" w:pos="2340"/>
          <w:tab w:val="left" w:pos="2520"/>
          <w:tab w:val="left" w:pos="2880"/>
        </w:tabs>
        <w:jc w:val="both"/>
        <w:rPr>
          <w:rFonts w:ascii="Garamond" w:hAnsi="Garamond"/>
          <w:smallCaps/>
          <w:szCs w:val="24"/>
          <w:u w:val="single"/>
        </w:rPr>
      </w:pPr>
      <w:r w:rsidRPr="003D0BD3">
        <w:rPr>
          <w:rFonts w:ascii="Garamond" w:hAnsi="Garamond"/>
          <w:smallCaps/>
          <w:szCs w:val="24"/>
          <w:u w:val="single"/>
        </w:rPr>
        <w:lastRenderedPageBreak/>
        <w:t xml:space="preserve">Absences </w:t>
      </w:r>
    </w:p>
    <w:p w14:paraId="1FE8B968" w14:textId="77777777" w:rsidR="00BF17CD" w:rsidRPr="003D0BD3" w:rsidRDefault="00BF17CD" w:rsidP="00AD3135">
      <w:pPr>
        <w:rPr>
          <w:rFonts w:ascii="Garamond" w:hAnsi="Garamond"/>
          <w:szCs w:val="24"/>
        </w:rPr>
      </w:pPr>
      <w:r w:rsidRPr="003D0BD3">
        <w:rPr>
          <w:rFonts w:ascii="Garamond" w:hAnsi="Garamond"/>
          <w:szCs w:val="24"/>
        </w:rPr>
        <w:t>The conditions under which assigned work or tests can be made up, including:</w:t>
      </w:r>
    </w:p>
    <w:p w14:paraId="3E1D8D18" w14:textId="77777777" w:rsidR="00BF17CD" w:rsidRPr="003D0BD3" w:rsidRDefault="00BF17CD" w:rsidP="00AD3135">
      <w:pPr>
        <w:pStyle w:val="NormalWeb"/>
        <w:numPr>
          <w:ilvl w:val="0"/>
          <w:numId w:val="2"/>
        </w:numPr>
        <w:spacing w:before="0" w:beforeAutospacing="0" w:after="0" w:afterAutospacing="0"/>
        <w:rPr>
          <w:rFonts w:ascii="Garamond" w:hAnsi="Garamond"/>
        </w:rPr>
      </w:pPr>
      <w:r w:rsidRPr="003D0BD3">
        <w:rPr>
          <w:rFonts w:ascii="Garamond" w:hAnsi="Garamond"/>
        </w:rPr>
        <w:t>If you are unable to participate in the class or complete assigned work as a result of illness, accidents or other circumstances, please contact the instructor as soon as possible to address the issue and, where appropriate, to make plans for making up missed session and work</w:t>
      </w:r>
    </w:p>
    <w:p w14:paraId="0EBAA20C" w14:textId="77777777" w:rsidR="00BF17CD" w:rsidRPr="003D0BD3" w:rsidRDefault="00BF17CD" w:rsidP="00AD3135">
      <w:pPr>
        <w:pStyle w:val="NormalWeb"/>
        <w:numPr>
          <w:ilvl w:val="0"/>
          <w:numId w:val="2"/>
        </w:numPr>
        <w:spacing w:before="0" w:beforeAutospacing="0" w:after="0" w:afterAutospacing="0"/>
        <w:rPr>
          <w:rFonts w:ascii="Garamond" w:hAnsi="Garamond"/>
        </w:rPr>
      </w:pPr>
      <w:r w:rsidRPr="003D0BD3">
        <w:rPr>
          <w:rFonts w:ascii="Garamond" w:hAnsi="Garamond"/>
        </w:rPr>
        <w:t xml:space="preserve">In accordance with ASU policies, students may be excused in relation to religious observances/practices that are in accordance with </w:t>
      </w:r>
      <w:hyperlink r:id="rId10" w:history="1">
        <w:r w:rsidRPr="003D0BD3">
          <w:rPr>
            <w:rStyle w:val="Hyperlink"/>
            <w:rFonts w:ascii="Garamond" w:eastAsiaTheme="majorEastAsia" w:hAnsi="Garamond"/>
          </w:rPr>
          <w:t>ACD 304–04</w:t>
        </w:r>
      </w:hyperlink>
      <w:r w:rsidRPr="003D0BD3">
        <w:rPr>
          <w:rFonts w:ascii="Garamond" w:hAnsi="Garamond"/>
        </w:rPr>
        <w:t xml:space="preserve"> “Accommodations for Religious Practices.”</w:t>
      </w:r>
    </w:p>
    <w:p w14:paraId="28E74F0C" w14:textId="77777777" w:rsidR="00BF17CD" w:rsidRPr="003D0BD3" w:rsidRDefault="00BF17CD" w:rsidP="00AD3135">
      <w:pPr>
        <w:pStyle w:val="NormalWeb"/>
        <w:numPr>
          <w:ilvl w:val="0"/>
          <w:numId w:val="2"/>
        </w:numPr>
        <w:spacing w:before="0" w:beforeAutospacing="0" w:after="0" w:afterAutospacing="0"/>
        <w:rPr>
          <w:rFonts w:ascii="Garamond" w:hAnsi="Garamond"/>
        </w:rPr>
      </w:pPr>
      <w:r w:rsidRPr="003D0BD3">
        <w:rPr>
          <w:rFonts w:ascii="Garamond" w:hAnsi="Garamond"/>
        </w:rPr>
        <w:t xml:space="preserve">In accordance with ASU policies, students may be excused in relation to university sanctioned events activities that are in accord with </w:t>
      </w:r>
      <w:hyperlink r:id="rId11" w:history="1">
        <w:r w:rsidRPr="003D0BD3">
          <w:rPr>
            <w:rStyle w:val="Hyperlink"/>
            <w:rFonts w:ascii="Garamond" w:eastAsiaTheme="majorEastAsia" w:hAnsi="Garamond"/>
          </w:rPr>
          <w:t>ACD 304–02</w:t>
        </w:r>
      </w:hyperlink>
      <w:r w:rsidRPr="003D0BD3">
        <w:rPr>
          <w:rFonts w:ascii="Garamond" w:hAnsi="Garamond"/>
        </w:rPr>
        <w:t xml:space="preserve"> “Missed Classes Due to University-Sanctioned Activities.”</w:t>
      </w:r>
    </w:p>
    <w:p w14:paraId="4CD04B09" w14:textId="77777777" w:rsidR="00BF17CD" w:rsidRPr="003D0BD3" w:rsidRDefault="00BF17CD" w:rsidP="00AD3135">
      <w:pPr>
        <w:rPr>
          <w:rFonts w:ascii="Garamond" w:hAnsi="Garamond"/>
          <w:szCs w:val="24"/>
        </w:rPr>
      </w:pPr>
    </w:p>
    <w:p w14:paraId="6DDB83A4" w14:textId="77777777" w:rsidR="00BF17CD" w:rsidRPr="003D0BD3" w:rsidRDefault="00BF17CD" w:rsidP="00AD3135">
      <w:pPr>
        <w:tabs>
          <w:tab w:val="left" w:pos="-1440"/>
          <w:tab w:val="left" w:pos="360"/>
          <w:tab w:val="left" w:pos="2160"/>
          <w:tab w:val="left" w:pos="2340"/>
          <w:tab w:val="left" w:pos="2520"/>
          <w:tab w:val="left" w:pos="2880"/>
        </w:tabs>
        <w:jc w:val="both"/>
        <w:rPr>
          <w:rFonts w:ascii="Garamond" w:hAnsi="Garamond"/>
          <w:b/>
          <w:color w:val="2E74B5" w:themeColor="accent1" w:themeShade="BF"/>
          <w:szCs w:val="24"/>
          <w:u w:val="single"/>
        </w:rPr>
      </w:pPr>
      <w:r w:rsidRPr="003D0BD3">
        <w:rPr>
          <w:rFonts w:ascii="Garamond" w:hAnsi="Garamond"/>
          <w:smallCaps/>
          <w:szCs w:val="24"/>
          <w:u w:val="single"/>
        </w:rPr>
        <w:t>Grade Appeals</w:t>
      </w:r>
    </w:p>
    <w:p w14:paraId="15A09B47" w14:textId="507D002C" w:rsidR="00BF17CD" w:rsidRPr="003D0BD3" w:rsidRDefault="00BF17CD" w:rsidP="00AD3135">
      <w:pPr>
        <w:pStyle w:val="NormalWeb"/>
        <w:spacing w:before="0" w:beforeAutospacing="0" w:after="0" w:afterAutospacing="0"/>
        <w:rPr>
          <w:rFonts w:ascii="Garamond" w:hAnsi="Garamond"/>
        </w:rPr>
      </w:pPr>
      <w:r w:rsidRPr="003D0BD3">
        <w:rPr>
          <w:rFonts w:ascii="Garamond" w:hAnsi="Garamond"/>
        </w:rPr>
        <w:t>Grade disputes must first be addressed by discussing the situation with the instructor. If the dispute is not resolved with the instructor, the student may appeal to</w:t>
      </w:r>
      <w:r w:rsidR="00601A9C" w:rsidRPr="003D0BD3">
        <w:rPr>
          <w:rFonts w:ascii="Garamond" w:hAnsi="Garamond"/>
        </w:rPr>
        <w:t xml:space="preserve"> the</w:t>
      </w:r>
      <w:r w:rsidRPr="003D0BD3">
        <w:rPr>
          <w:rFonts w:ascii="Garamond" w:hAnsi="Garamond"/>
        </w:rPr>
        <w:t xml:space="preserve"> master’s program </w:t>
      </w:r>
      <w:r w:rsidR="00601A9C" w:rsidRPr="003D0BD3">
        <w:rPr>
          <w:rFonts w:ascii="Garamond" w:hAnsi="Garamond"/>
        </w:rPr>
        <w:t>advisor and, if needed, to the MA program</w:t>
      </w:r>
      <w:r w:rsidRPr="003D0BD3">
        <w:rPr>
          <w:rFonts w:ascii="Garamond" w:hAnsi="Garamond"/>
        </w:rPr>
        <w:t xml:space="preserve"> director per the </w:t>
      </w:r>
      <w:r w:rsidR="008416B9">
        <w:fldChar w:fldCharType="begin"/>
      </w:r>
      <w:r w:rsidR="008416B9">
        <w:instrText xml:space="preserve"> HYPERLINK "https://catalog.</w:instrText>
      </w:r>
      <w:r w:rsidR="008416B9">
        <w:instrText xml:space="preserve">asu.edu/appeal" \t "_new" </w:instrText>
      </w:r>
      <w:r w:rsidR="008416B9">
        <w:fldChar w:fldCharType="separate"/>
      </w:r>
      <w:r w:rsidRPr="003D0BD3">
        <w:rPr>
          <w:rStyle w:val="Hyperlink"/>
          <w:rFonts w:ascii="Garamond" w:hAnsi="Garamond"/>
        </w:rPr>
        <w:t>University Policy for Student Appeal Procedures on Grades</w:t>
      </w:r>
      <w:r w:rsidR="008416B9">
        <w:rPr>
          <w:rStyle w:val="Hyperlink"/>
          <w:rFonts w:ascii="Garamond" w:hAnsi="Garamond"/>
        </w:rPr>
        <w:fldChar w:fldCharType="end"/>
      </w:r>
      <w:r w:rsidRPr="003D0BD3">
        <w:rPr>
          <w:rFonts w:ascii="Garamond" w:hAnsi="Garamond"/>
        </w:rPr>
        <w:t>.</w:t>
      </w:r>
    </w:p>
    <w:p w14:paraId="667C8048" w14:textId="77777777" w:rsidR="00AD3135" w:rsidRPr="003D0BD3" w:rsidRDefault="00AD3135" w:rsidP="00AD3135">
      <w:pPr>
        <w:pStyle w:val="NormalWeb"/>
        <w:spacing w:before="0" w:beforeAutospacing="0" w:after="0" w:afterAutospacing="0"/>
        <w:rPr>
          <w:rFonts w:ascii="Garamond" w:hAnsi="Garamond"/>
        </w:rPr>
      </w:pPr>
    </w:p>
    <w:p w14:paraId="4D71A598" w14:textId="77777777" w:rsidR="00BF17CD" w:rsidRPr="003D0BD3" w:rsidRDefault="00BF17CD" w:rsidP="00AD3135">
      <w:pPr>
        <w:pStyle w:val="Heading3"/>
        <w:spacing w:before="0"/>
        <w:rPr>
          <w:rFonts w:ascii="Garamond" w:hAnsi="Garamond"/>
          <w:b w:val="0"/>
          <w:color w:val="auto"/>
          <w:szCs w:val="24"/>
          <w:u w:val="single"/>
        </w:rPr>
      </w:pPr>
      <w:r w:rsidRPr="003D0BD3">
        <w:rPr>
          <w:rFonts w:ascii="Garamond" w:hAnsi="Garamond"/>
          <w:b w:val="0"/>
          <w:smallCaps/>
          <w:color w:val="auto"/>
          <w:szCs w:val="24"/>
          <w:u w:val="single"/>
        </w:rPr>
        <w:t>Student Conduct and Academic Integrity</w:t>
      </w:r>
    </w:p>
    <w:p w14:paraId="5EE3DD65" w14:textId="77777777" w:rsidR="005B004E" w:rsidRPr="003D0BD3" w:rsidRDefault="00BF17CD" w:rsidP="00AD3135">
      <w:pPr>
        <w:pStyle w:val="NormalWeb"/>
        <w:spacing w:before="0" w:beforeAutospacing="0" w:after="0" w:afterAutospacing="0"/>
        <w:rPr>
          <w:rFonts w:ascii="Garamond" w:hAnsi="Garamond"/>
        </w:rPr>
      </w:pPr>
      <w:r w:rsidRPr="003D0BD3">
        <w:rPr>
          <w:rFonts w:ascii="Garamond" w:hAnsi="Garamond"/>
        </w:rPr>
        <w:t>Aca</w:t>
      </w:r>
      <w:r w:rsidR="00006482" w:rsidRPr="003D0BD3">
        <w:rPr>
          <w:rFonts w:ascii="Garamond" w:hAnsi="Garamond"/>
        </w:rPr>
        <w:t>demic honesty is expected of every student</w:t>
      </w:r>
      <w:r w:rsidRPr="003D0BD3">
        <w:rPr>
          <w:rFonts w:ascii="Garamond" w:hAnsi="Garamond"/>
        </w:rPr>
        <w:t xml:space="preserve"> in all examinations, papers, laboratory work, academic transactions and records. The possible sanctions include, but are not limited to, appropriate grade penalties, course failure (indicated on the transcript as a grade of E), course failure due to academic dishonesty (indicated on the transcript as a grade of XE), loss of registration privileges, disqualification and dismissal. For more information, see </w:t>
      </w:r>
      <w:r w:rsidR="008416B9">
        <w:fldChar w:fldCharType="begin"/>
      </w:r>
      <w:r w:rsidR="008416B9">
        <w:instrText xml:space="preserve"> HYPERLINK "http://provost.asu.edu/academicintegrity" \t "_new" </w:instrText>
      </w:r>
      <w:r w:rsidR="008416B9">
        <w:fldChar w:fldCharType="separate"/>
      </w:r>
      <w:r w:rsidRPr="003D0BD3">
        <w:rPr>
          <w:rStyle w:val="Hyperlink"/>
          <w:rFonts w:ascii="Garamond" w:hAnsi="Garamond"/>
        </w:rPr>
        <w:t>http://provost.asu.edu/academicintegrity</w:t>
      </w:r>
      <w:r w:rsidR="008416B9">
        <w:rPr>
          <w:rStyle w:val="Hyperlink"/>
          <w:rFonts w:ascii="Garamond" w:hAnsi="Garamond"/>
        </w:rPr>
        <w:fldChar w:fldCharType="end"/>
      </w:r>
      <w:r w:rsidRPr="003D0BD3">
        <w:rPr>
          <w:rFonts w:ascii="Garamond" w:hAnsi="Garamond"/>
        </w:rPr>
        <w:t>. </w:t>
      </w:r>
    </w:p>
    <w:p w14:paraId="3BE1BA27" w14:textId="77777777" w:rsidR="005B004E" w:rsidRPr="003D0BD3" w:rsidRDefault="005B004E" w:rsidP="00AD3135">
      <w:pPr>
        <w:pStyle w:val="NormalWeb"/>
        <w:spacing w:before="0" w:beforeAutospacing="0" w:after="0" w:afterAutospacing="0"/>
        <w:rPr>
          <w:rFonts w:ascii="Garamond" w:hAnsi="Garamond"/>
        </w:rPr>
      </w:pPr>
    </w:p>
    <w:p w14:paraId="1BEA97E8" w14:textId="66B1539E" w:rsidR="00BF17CD" w:rsidRPr="003D0BD3" w:rsidRDefault="00BF17CD" w:rsidP="00AD3135">
      <w:pPr>
        <w:pStyle w:val="NormalWeb"/>
        <w:spacing w:before="0" w:beforeAutospacing="0" w:after="0" w:afterAutospacing="0"/>
        <w:rPr>
          <w:rFonts w:ascii="Garamond" w:hAnsi="Garamond"/>
        </w:rPr>
      </w:pPr>
      <w:r w:rsidRPr="003D0BD3">
        <w:rPr>
          <w:rFonts w:ascii="Garamond" w:hAnsi="Garamond"/>
        </w:rPr>
        <w:t>Additionally, required behavior standards are listed in the </w:t>
      </w:r>
      <w:r w:rsidR="008416B9">
        <w:fldChar w:fldCharType="begin"/>
      </w:r>
      <w:r w:rsidR="008416B9">
        <w:instrText xml:space="preserve"> HYPERLINK "ht</w:instrText>
      </w:r>
      <w:r w:rsidR="008416B9">
        <w:instrText xml:space="preserve">tp://www.asu.edu/aad/manuals/ssm/ssm104-01.html" \t "_new" </w:instrText>
      </w:r>
      <w:r w:rsidR="008416B9">
        <w:fldChar w:fldCharType="separate"/>
      </w:r>
      <w:r w:rsidRPr="003D0BD3">
        <w:rPr>
          <w:rStyle w:val="Hyperlink"/>
          <w:rFonts w:ascii="Garamond" w:hAnsi="Garamond"/>
        </w:rPr>
        <w:t>Student Code of Conduct and Student Disciplinary Procedures</w:t>
      </w:r>
      <w:r w:rsidR="008416B9">
        <w:rPr>
          <w:rStyle w:val="Hyperlink"/>
          <w:rFonts w:ascii="Garamond" w:hAnsi="Garamond"/>
        </w:rPr>
        <w:fldChar w:fldCharType="end"/>
      </w:r>
      <w:r w:rsidRPr="003D0BD3">
        <w:rPr>
          <w:rFonts w:ascii="Garamond" w:hAnsi="Garamond"/>
        </w:rPr>
        <w:t>, </w:t>
      </w:r>
      <w:r w:rsidR="008416B9">
        <w:fldChar w:fldCharType="begin"/>
      </w:r>
      <w:r w:rsidR="008416B9">
        <w:instrText xml:space="preserve"> HYPERLINK "http://www.asu.edu/aad/manuals/acd/acd125.html" \t "_new" </w:instrText>
      </w:r>
      <w:r w:rsidR="008416B9">
        <w:fldChar w:fldCharType="separate"/>
      </w:r>
      <w:r w:rsidRPr="003D0BD3">
        <w:rPr>
          <w:rStyle w:val="Hyperlink"/>
          <w:rFonts w:ascii="Garamond" w:hAnsi="Garamond"/>
        </w:rPr>
        <w:t>Computer, Internet, and Electronic Communications policy</w:t>
      </w:r>
      <w:r w:rsidR="008416B9">
        <w:rPr>
          <w:rStyle w:val="Hyperlink"/>
          <w:rFonts w:ascii="Garamond" w:hAnsi="Garamond"/>
        </w:rPr>
        <w:fldChar w:fldCharType="end"/>
      </w:r>
      <w:r w:rsidRPr="003D0BD3">
        <w:rPr>
          <w:rFonts w:ascii="Garamond" w:hAnsi="Garamond"/>
        </w:rPr>
        <w:t>, and outlined by the </w:t>
      </w:r>
      <w:r w:rsidR="008416B9">
        <w:fldChar w:fldCharType="begin"/>
      </w:r>
      <w:r w:rsidR="008416B9">
        <w:instrText xml:space="preserve"> HYPERLINK "https://students.asu.edu/srr" \t "_new" </w:instrText>
      </w:r>
      <w:r w:rsidR="008416B9">
        <w:fldChar w:fldCharType="separate"/>
      </w:r>
      <w:r w:rsidRPr="003D0BD3">
        <w:rPr>
          <w:rStyle w:val="Hyperlink"/>
          <w:rFonts w:ascii="Garamond" w:hAnsi="Garamond"/>
        </w:rPr>
        <w:t>Office of Student Rights &amp; Responsibilities</w:t>
      </w:r>
      <w:r w:rsidR="008416B9">
        <w:rPr>
          <w:rStyle w:val="Hyperlink"/>
          <w:rFonts w:ascii="Garamond" w:hAnsi="Garamond"/>
        </w:rPr>
        <w:fldChar w:fldCharType="end"/>
      </w:r>
      <w:r w:rsidRPr="003D0BD3">
        <w:rPr>
          <w:rFonts w:ascii="Garamond" w:hAnsi="Garamond"/>
        </w:rPr>
        <w:t>. Anyone in violation of these policies is subject to sanctions.</w:t>
      </w:r>
    </w:p>
    <w:p w14:paraId="5DAF3745" w14:textId="77777777" w:rsidR="005B004E" w:rsidRPr="003D0BD3" w:rsidRDefault="005B004E" w:rsidP="00AD3135">
      <w:pPr>
        <w:pStyle w:val="NormalWeb"/>
        <w:spacing w:before="0" w:beforeAutospacing="0" w:after="0" w:afterAutospacing="0"/>
      </w:pPr>
    </w:p>
    <w:p w14:paraId="11D25109" w14:textId="77777777" w:rsidR="00BF17CD" w:rsidRPr="003D0BD3" w:rsidRDefault="008416B9" w:rsidP="00AD3135">
      <w:pPr>
        <w:pStyle w:val="NormalWeb"/>
        <w:spacing w:before="0" w:beforeAutospacing="0" w:after="0" w:afterAutospacing="0"/>
        <w:rPr>
          <w:rFonts w:ascii="Garamond" w:hAnsi="Garamond"/>
        </w:rPr>
      </w:pPr>
      <w:r>
        <w:fldChar w:fldCharType="begin"/>
      </w:r>
      <w:r>
        <w:instrText xml:space="preserve"> HYPERLINK "http://www.asu.edu/aad/manuals/ssm/ssm104-02.html" \t "_new" </w:instrText>
      </w:r>
      <w:r>
        <w:fldChar w:fldCharType="separate"/>
      </w:r>
      <w:r w:rsidR="00BF17CD" w:rsidRPr="003D0BD3">
        <w:rPr>
          <w:rStyle w:val="Hyperlink"/>
          <w:rFonts w:ascii="Garamond" w:hAnsi="Garamond"/>
        </w:rPr>
        <w:t>Students are entitled to receive instruction free from interference</w:t>
      </w:r>
      <w:r>
        <w:rPr>
          <w:rStyle w:val="Hyperlink"/>
          <w:rFonts w:ascii="Garamond" w:hAnsi="Garamond"/>
        </w:rPr>
        <w:fldChar w:fldCharType="end"/>
      </w:r>
      <w:r w:rsidR="00BF17CD" w:rsidRPr="003D0BD3">
        <w:rPr>
          <w:rFonts w:ascii="Garamond" w:hAnsi="Garamond"/>
        </w:rPr>
        <w:t xml:space="preserve"> by other members of the class.  An instructor may withdraw a student from the course when the student’s behavior disrupts the educational process per </w:t>
      </w:r>
      <w:r>
        <w:fldChar w:fldCharType="begin"/>
      </w:r>
      <w:r>
        <w:instrText xml:space="preserve"> HYPERLINK "http://www.asu.edu/aad/m</w:instrText>
      </w:r>
      <w:r>
        <w:instrText xml:space="preserve">anuals/usi/usi201-10.html" \t "_new" </w:instrText>
      </w:r>
      <w:r>
        <w:fldChar w:fldCharType="separate"/>
      </w:r>
      <w:r w:rsidR="00BF17CD" w:rsidRPr="003D0BD3">
        <w:rPr>
          <w:rStyle w:val="Hyperlink"/>
          <w:rFonts w:ascii="Garamond" w:hAnsi="Garamond"/>
        </w:rPr>
        <w:t>Instructor Withdrawal of a Student for Disruptive Classroom Behavior</w:t>
      </w:r>
      <w:r>
        <w:rPr>
          <w:rStyle w:val="Hyperlink"/>
          <w:rFonts w:ascii="Garamond" w:hAnsi="Garamond"/>
        </w:rPr>
        <w:fldChar w:fldCharType="end"/>
      </w:r>
      <w:r w:rsidR="00BF17CD" w:rsidRPr="003D0BD3">
        <w:rPr>
          <w:rFonts w:ascii="Garamond" w:hAnsi="Garamond"/>
        </w:rPr>
        <w:t xml:space="preserve">. The Office of Student Rights and Responsibilities accepts </w:t>
      </w:r>
      <w:r>
        <w:fldChar w:fldCharType="begin"/>
      </w:r>
      <w:r>
        <w:instrText xml:space="preserve"> HYPERLINK "https://students.asu.edu/srr/report" \t "_new" </w:instrText>
      </w:r>
      <w:r>
        <w:fldChar w:fldCharType="separate"/>
      </w:r>
      <w:r w:rsidR="00BF17CD" w:rsidRPr="003D0BD3">
        <w:rPr>
          <w:rStyle w:val="Hyperlink"/>
          <w:rFonts w:ascii="Garamond" w:hAnsi="Garamond"/>
        </w:rPr>
        <w:t>incident reports</w:t>
      </w:r>
      <w:r>
        <w:rPr>
          <w:rStyle w:val="Hyperlink"/>
          <w:rFonts w:ascii="Garamond" w:hAnsi="Garamond"/>
        </w:rPr>
        <w:fldChar w:fldCharType="end"/>
      </w:r>
      <w:r w:rsidR="00BF17CD" w:rsidRPr="003D0BD3">
        <w:rPr>
          <w:rFonts w:ascii="Garamond" w:hAnsi="Garamond"/>
        </w:rPr>
        <w:t xml:space="preserve"> from students, faculty, staff, or other persons who believe that a student or a student organization may have violated the Student Code of Conduct.</w:t>
      </w:r>
    </w:p>
    <w:p w14:paraId="4C7B911F" w14:textId="77777777" w:rsidR="00BF17CD" w:rsidRPr="003D0BD3" w:rsidRDefault="00BF17CD" w:rsidP="00AD3135">
      <w:pPr>
        <w:pStyle w:val="Heading3"/>
        <w:spacing w:before="0"/>
        <w:rPr>
          <w:rFonts w:ascii="Garamond" w:hAnsi="Garamond"/>
          <w:szCs w:val="24"/>
        </w:rPr>
      </w:pPr>
    </w:p>
    <w:p w14:paraId="3B7B3DB6" w14:textId="77777777" w:rsidR="00BF17CD" w:rsidRPr="003D0BD3" w:rsidRDefault="00BF17CD" w:rsidP="00AD3135">
      <w:pPr>
        <w:pStyle w:val="NormalWeb"/>
        <w:spacing w:before="0" w:beforeAutospacing="0" w:after="0" w:afterAutospacing="0"/>
        <w:rPr>
          <w:rFonts w:ascii="Garamond" w:hAnsi="Garamond"/>
        </w:rPr>
      </w:pPr>
      <w:r w:rsidRPr="003D0BD3">
        <w:rPr>
          <w:rFonts w:ascii="Garamond" w:hAnsi="Garamond"/>
        </w:rPr>
        <w:t>Appropriate online behavior (also known as netiquette) is defined by the instructor and includes keeping course discussion posts focused on the assigned topics. Students must maintain a cordial atmosphere and use tact in expressing differences of opinion. Inappropriate discussion board posts may be deleted by the instructor.</w:t>
      </w:r>
    </w:p>
    <w:p w14:paraId="01FB34BB" w14:textId="77777777" w:rsidR="00BF17CD" w:rsidRPr="003D0BD3" w:rsidRDefault="00BF17CD" w:rsidP="00AD3135">
      <w:pPr>
        <w:rPr>
          <w:rFonts w:ascii="Garamond" w:hAnsi="Garamond"/>
          <w:szCs w:val="24"/>
        </w:rPr>
      </w:pPr>
    </w:p>
    <w:p w14:paraId="1D229399" w14:textId="68194449" w:rsidR="00BF17CD" w:rsidRPr="003D0BD3" w:rsidRDefault="00BF17CD" w:rsidP="00AD3135">
      <w:pPr>
        <w:tabs>
          <w:tab w:val="left" w:pos="-1440"/>
          <w:tab w:val="left" w:pos="360"/>
          <w:tab w:val="left" w:pos="2160"/>
          <w:tab w:val="left" w:pos="2340"/>
          <w:tab w:val="left" w:pos="2520"/>
          <w:tab w:val="left" w:pos="2880"/>
        </w:tabs>
        <w:jc w:val="both"/>
        <w:rPr>
          <w:rFonts w:ascii="Garamond" w:hAnsi="Garamond"/>
          <w:smallCaps/>
          <w:szCs w:val="24"/>
          <w:u w:val="single"/>
        </w:rPr>
      </w:pPr>
      <w:r w:rsidRPr="003D0BD3">
        <w:rPr>
          <w:rFonts w:ascii="Garamond" w:hAnsi="Garamond"/>
          <w:smallCaps/>
          <w:szCs w:val="24"/>
          <w:u w:val="single"/>
        </w:rPr>
        <w:t>Prohibition of Commercial Note-Taking Services</w:t>
      </w:r>
    </w:p>
    <w:p w14:paraId="528507C2" w14:textId="25E82863" w:rsidR="00BF17CD" w:rsidRPr="003D0BD3" w:rsidRDefault="00BF17CD" w:rsidP="00AD3135">
      <w:pPr>
        <w:pStyle w:val="NormalWeb"/>
        <w:spacing w:before="0" w:beforeAutospacing="0" w:after="0" w:afterAutospacing="0"/>
        <w:rPr>
          <w:rFonts w:ascii="Garamond" w:hAnsi="Garamond"/>
        </w:rPr>
      </w:pPr>
      <w:r w:rsidRPr="003D0BD3">
        <w:rPr>
          <w:rFonts w:ascii="Garamond" w:hAnsi="Garamond"/>
        </w:rPr>
        <w:t xml:space="preserve">In accordance with </w:t>
      </w:r>
      <w:r w:rsidR="008416B9">
        <w:fldChar w:fldCharType="begin"/>
      </w:r>
      <w:r w:rsidR="008416B9">
        <w:instrText xml:space="preserve"> HYPERLINK "http://www.asu.edu/aad/manuals/acd/acd304-06.html" \t "_new" </w:instrText>
      </w:r>
      <w:r w:rsidR="008416B9">
        <w:fldChar w:fldCharType="separate"/>
      </w:r>
      <w:r w:rsidRPr="003D0BD3">
        <w:rPr>
          <w:rStyle w:val="Hyperlink"/>
          <w:rFonts w:ascii="Garamond" w:hAnsi="Garamond"/>
        </w:rPr>
        <w:t>ACD 304-06 Commercial Note Taking Services</w:t>
      </w:r>
      <w:r w:rsidR="008416B9">
        <w:rPr>
          <w:rStyle w:val="Hyperlink"/>
          <w:rFonts w:ascii="Garamond" w:hAnsi="Garamond"/>
        </w:rPr>
        <w:fldChar w:fldCharType="end"/>
      </w:r>
      <w:r w:rsidRPr="003D0BD3">
        <w:rPr>
          <w:rFonts w:ascii="Garamond" w:hAnsi="Garamond"/>
        </w:rPr>
        <w:t>, written permission must be secured from the official instructor of the class in order to sell the instructor’s oral communication in the form of notes.  Notes must have the note</w:t>
      </w:r>
      <w:r w:rsidR="005B004E" w:rsidRPr="003D0BD3">
        <w:rPr>
          <w:rFonts w:ascii="Garamond" w:hAnsi="Garamond"/>
        </w:rPr>
        <w:t>-</w:t>
      </w:r>
      <w:r w:rsidRPr="003D0BD3">
        <w:rPr>
          <w:rFonts w:ascii="Garamond" w:hAnsi="Garamond"/>
        </w:rPr>
        <w:t>taker’s name as well as the instructor’s name, the course number, and the date.</w:t>
      </w:r>
    </w:p>
    <w:p w14:paraId="548790A4" w14:textId="77777777" w:rsidR="00BF17CD" w:rsidRDefault="00BF17CD" w:rsidP="00AD3135">
      <w:pPr>
        <w:pStyle w:val="Heading3"/>
        <w:spacing w:before="0"/>
        <w:rPr>
          <w:rFonts w:ascii="Garamond" w:hAnsi="Garamond"/>
          <w:szCs w:val="24"/>
        </w:rPr>
      </w:pPr>
    </w:p>
    <w:p w14:paraId="69C5E7BF" w14:textId="77777777" w:rsidR="008416B9" w:rsidRPr="008416B9" w:rsidRDefault="008416B9" w:rsidP="008416B9"/>
    <w:p w14:paraId="6FC4C462" w14:textId="77777777" w:rsidR="00BF17CD" w:rsidRPr="003D0BD3" w:rsidRDefault="00BF17CD" w:rsidP="00AD3135">
      <w:pPr>
        <w:tabs>
          <w:tab w:val="left" w:pos="-1440"/>
          <w:tab w:val="left" w:pos="360"/>
          <w:tab w:val="left" w:pos="2160"/>
          <w:tab w:val="left" w:pos="2340"/>
          <w:tab w:val="left" w:pos="2520"/>
          <w:tab w:val="left" w:pos="2880"/>
        </w:tabs>
        <w:jc w:val="both"/>
        <w:rPr>
          <w:rFonts w:ascii="Garamond" w:hAnsi="Garamond"/>
          <w:smallCaps/>
          <w:szCs w:val="24"/>
          <w:u w:val="single"/>
        </w:rPr>
      </w:pPr>
      <w:r w:rsidRPr="003D0BD3">
        <w:rPr>
          <w:rFonts w:ascii="Garamond" w:hAnsi="Garamond"/>
          <w:smallCaps/>
          <w:szCs w:val="24"/>
          <w:u w:val="single"/>
        </w:rPr>
        <w:lastRenderedPageBreak/>
        <w:t>Course Evaluation</w:t>
      </w:r>
    </w:p>
    <w:p w14:paraId="6AAED783" w14:textId="77777777" w:rsidR="00BF17CD" w:rsidRPr="003D0BD3" w:rsidRDefault="00BF17CD" w:rsidP="00AD3135">
      <w:pPr>
        <w:pStyle w:val="NormalWeb"/>
        <w:spacing w:before="0" w:beforeAutospacing="0" w:after="0" w:afterAutospacing="0"/>
        <w:rPr>
          <w:rFonts w:ascii="Garamond" w:hAnsi="Garamond"/>
        </w:rPr>
      </w:pPr>
      <w:r w:rsidRPr="003D0BD3">
        <w:rPr>
          <w:rFonts w:ascii="Garamond" w:hAnsi="Garamond"/>
        </w:rPr>
        <w:t>Students are expected to complete the course evaluation. The feedback provides valuable information to the instructor and the college and is used to improve student learning. Students are notified when the online evaluation form is available.</w:t>
      </w:r>
    </w:p>
    <w:p w14:paraId="508EBCCB" w14:textId="77777777" w:rsidR="00BF17CD" w:rsidRPr="003D0BD3" w:rsidRDefault="00BF17CD" w:rsidP="00AD3135">
      <w:pPr>
        <w:tabs>
          <w:tab w:val="left" w:pos="-1440"/>
          <w:tab w:val="left" w:pos="360"/>
          <w:tab w:val="left" w:pos="2160"/>
          <w:tab w:val="left" w:pos="2340"/>
          <w:tab w:val="left" w:pos="2520"/>
          <w:tab w:val="left" w:pos="2880"/>
        </w:tabs>
        <w:jc w:val="both"/>
        <w:rPr>
          <w:rFonts w:ascii="Garamond" w:hAnsi="Garamond"/>
          <w:smallCaps/>
          <w:szCs w:val="24"/>
          <w:u w:val="single"/>
        </w:rPr>
      </w:pPr>
    </w:p>
    <w:p w14:paraId="0EED896C" w14:textId="77777777" w:rsidR="00BF17CD" w:rsidRPr="003D0BD3" w:rsidRDefault="00BF17CD" w:rsidP="00AD3135">
      <w:pPr>
        <w:tabs>
          <w:tab w:val="left" w:pos="-1440"/>
          <w:tab w:val="left" w:pos="360"/>
          <w:tab w:val="left" w:pos="2160"/>
          <w:tab w:val="left" w:pos="2340"/>
          <w:tab w:val="left" w:pos="2520"/>
          <w:tab w:val="left" w:pos="2880"/>
        </w:tabs>
        <w:jc w:val="both"/>
        <w:rPr>
          <w:rFonts w:ascii="Garamond" w:hAnsi="Garamond"/>
          <w:color w:val="2E74B5" w:themeColor="accent1" w:themeShade="BF"/>
          <w:szCs w:val="24"/>
        </w:rPr>
      </w:pPr>
      <w:r w:rsidRPr="003D0BD3">
        <w:rPr>
          <w:rFonts w:ascii="Garamond" w:hAnsi="Garamond"/>
          <w:smallCaps/>
          <w:szCs w:val="24"/>
          <w:u w:val="single"/>
        </w:rPr>
        <w:t>Syllabus Disclaimer</w:t>
      </w:r>
    </w:p>
    <w:p w14:paraId="49BDA743" w14:textId="77777777" w:rsidR="00BF17CD" w:rsidRPr="003D0BD3" w:rsidRDefault="00BF17CD" w:rsidP="00AD3135">
      <w:pPr>
        <w:pStyle w:val="NormalWeb"/>
        <w:spacing w:before="0" w:beforeAutospacing="0" w:after="0" w:afterAutospacing="0"/>
        <w:rPr>
          <w:rFonts w:ascii="Garamond" w:hAnsi="Garamond"/>
        </w:rPr>
      </w:pPr>
      <w:r w:rsidRPr="003D0BD3">
        <w:rPr>
          <w:rFonts w:ascii="Garamond" w:hAnsi="Garamond"/>
        </w:rPr>
        <w:t>The syllabus is a statement of intent and serves as an implicit agreement between the instructor and the student. Every effort will be made to avoid changing the course schedule but the possibility exists that unforeseen events will make syllabus changes necessary. Please remember to check your ASU email and the course site often.</w:t>
      </w:r>
    </w:p>
    <w:p w14:paraId="0BC68392" w14:textId="77777777" w:rsidR="00BF17CD" w:rsidRPr="003D0BD3" w:rsidRDefault="00BF17CD" w:rsidP="00AD3135">
      <w:pPr>
        <w:pStyle w:val="Heading3"/>
        <w:spacing w:before="0"/>
        <w:rPr>
          <w:rFonts w:ascii="Garamond" w:hAnsi="Garamond"/>
          <w:szCs w:val="24"/>
        </w:rPr>
      </w:pPr>
    </w:p>
    <w:p w14:paraId="59B21D6D" w14:textId="77777777" w:rsidR="00BF17CD" w:rsidRPr="003D0BD3" w:rsidRDefault="00BF17CD" w:rsidP="00AD3135">
      <w:pPr>
        <w:rPr>
          <w:rFonts w:ascii="Garamond" w:hAnsi="Garamond"/>
          <w:b/>
          <w:color w:val="2E74B5" w:themeColor="accent1" w:themeShade="BF"/>
          <w:szCs w:val="24"/>
          <w:lang w:val="en"/>
        </w:rPr>
      </w:pPr>
      <w:r w:rsidRPr="003D0BD3">
        <w:rPr>
          <w:rFonts w:ascii="Garamond" w:hAnsi="Garamond"/>
          <w:smallCaps/>
          <w:szCs w:val="24"/>
          <w:u w:val="single"/>
        </w:rPr>
        <w:t xml:space="preserve">Policy Against Threatening Behavior </w:t>
      </w:r>
    </w:p>
    <w:p w14:paraId="211FD0F1" w14:textId="77777777" w:rsidR="00BF17CD" w:rsidRPr="003D0BD3" w:rsidRDefault="00BF17CD" w:rsidP="00AD3135">
      <w:pPr>
        <w:rPr>
          <w:rFonts w:ascii="Garamond" w:hAnsi="Garamond"/>
          <w:color w:val="000000"/>
          <w:szCs w:val="24"/>
          <w:lang w:val="en"/>
        </w:rPr>
      </w:pPr>
      <w:r w:rsidRPr="003D0BD3">
        <w:rPr>
          <w:rFonts w:ascii="Garamond" w:hAnsi="Garamond"/>
          <w:szCs w:val="24"/>
        </w:rPr>
        <w:t xml:space="preserve">All incidents and allegations of violent or threatening conduct by an ASU student (whether on-or off campus) must be reported to the ASU Police Department (ASU PD) </w:t>
      </w:r>
      <w:r w:rsidRPr="003D0BD3">
        <w:rPr>
          <w:rFonts w:ascii="Garamond" w:hAnsi="Garamond"/>
          <w:szCs w:val="24"/>
        </w:rPr>
        <w:tab/>
        <w:t>and the Office of the Dean of Students.  If either office determines that the behavior poses or has posed a serious threat to personal safety or to the welfare of the campus, the student will not be permitted to return to campus or reside in any ASU residence hall until an appropriate threat assessment has been completed and, if necessary, conditions for return are imposed. ASU PD, the Office of the Dean of Students, and other appropriate offices will coordinate the assessment in light of the relevant circumstances. For more information, please see</w:t>
      </w:r>
      <w:r w:rsidRPr="003D0BD3">
        <w:rPr>
          <w:rFonts w:ascii="Garamond" w:hAnsi="Garamond"/>
          <w:color w:val="000000"/>
          <w:szCs w:val="24"/>
          <w:lang w:val="en"/>
        </w:rPr>
        <w:t xml:space="preserve"> Student Services Manual </w:t>
      </w:r>
      <w:hyperlink r:id="rId12" w:history="1">
        <w:r w:rsidRPr="003D0BD3">
          <w:rPr>
            <w:rStyle w:val="Hyperlink"/>
            <w:rFonts w:ascii="Garamond" w:eastAsiaTheme="majorEastAsia" w:hAnsi="Garamond"/>
            <w:szCs w:val="24"/>
          </w:rPr>
          <w:t>SSM 104–02</w:t>
        </w:r>
      </w:hyperlink>
      <w:r w:rsidRPr="003D0BD3">
        <w:rPr>
          <w:rFonts w:ascii="Garamond" w:hAnsi="Garamond"/>
          <w:color w:val="000000"/>
          <w:szCs w:val="24"/>
          <w:lang w:val="en"/>
        </w:rPr>
        <w:t xml:space="preserve"> “Handling Disruptive, Threatening or Violent Individuals on Campus”</w:t>
      </w:r>
    </w:p>
    <w:p w14:paraId="5C158770" w14:textId="77777777" w:rsidR="00AD3135" w:rsidRPr="003D0BD3" w:rsidRDefault="00AD3135" w:rsidP="00AD3135">
      <w:pPr>
        <w:pStyle w:val="Heading3"/>
        <w:spacing w:before="0"/>
        <w:rPr>
          <w:rFonts w:ascii="Garamond" w:hAnsi="Garamond"/>
          <w:b w:val="0"/>
          <w:smallCaps/>
          <w:color w:val="auto"/>
          <w:szCs w:val="24"/>
          <w:u w:val="single"/>
        </w:rPr>
      </w:pPr>
    </w:p>
    <w:p w14:paraId="6A684F0E" w14:textId="5152445D" w:rsidR="00BF17CD" w:rsidRPr="003D0BD3" w:rsidRDefault="00BF17CD" w:rsidP="00AD3135">
      <w:pPr>
        <w:pStyle w:val="Heading3"/>
        <w:spacing w:before="0"/>
        <w:rPr>
          <w:rFonts w:ascii="Garamond" w:hAnsi="Garamond"/>
          <w:b w:val="0"/>
          <w:color w:val="auto"/>
          <w:szCs w:val="24"/>
        </w:rPr>
      </w:pPr>
      <w:r w:rsidRPr="003D0BD3">
        <w:rPr>
          <w:rFonts w:ascii="Garamond" w:hAnsi="Garamond"/>
          <w:b w:val="0"/>
          <w:smallCaps/>
          <w:color w:val="auto"/>
          <w:szCs w:val="24"/>
          <w:u w:val="single"/>
        </w:rPr>
        <w:t>Accessibility Statement</w:t>
      </w:r>
    </w:p>
    <w:p w14:paraId="3EADC818" w14:textId="2B8668E4" w:rsidR="00BF17CD" w:rsidRPr="003D0BD3" w:rsidRDefault="00AD48F6" w:rsidP="00AD3135">
      <w:pPr>
        <w:pStyle w:val="NormalWeb"/>
        <w:spacing w:before="0" w:beforeAutospacing="0" w:after="0" w:afterAutospacing="0"/>
        <w:rPr>
          <w:rFonts w:ascii="Garamond" w:hAnsi="Garamond"/>
        </w:rPr>
      </w:pPr>
      <w:r w:rsidRPr="003D0BD3">
        <w:rPr>
          <w:rFonts w:ascii="Garamond" w:hAnsi="Garamond"/>
        </w:rPr>
        <w:t xml:space="preserve">  </w:t>
      </w:r>
      <w:r w:rsidR="00BF17CD" w:rsidRPr="003D0BD3">
        <w:rPr>
          <w:rFonts w:ascii="Garamond" w:hAnsi="Garamond"/>
        </w:rPr>
        <w:t xml:space="preserve">In compliance with the Rehabilitation Act of 1973, Section 504, and the Americans with Disabilities Act as amended (ADAAA) of 2008, professional disability specialists and support staff at the Disability Resource Center (DRC) facilitate a comprehensive range of academic support services and accommodations for </w:t>
      </w:r>
      <w:proofErr w:type="spellStart"/>
      <w:r w:rsidR="00BF17CD" w:rsidRPr="003D0BD3">
        <w:rPr>
          <w:rFonts w:ascii="Garamond" w:hAnsi="Garamond"/>
        </w:rPr>
        <w:t>quali</w:t>
      </w:r>
      <w:r w:rsidR="000C3A57" w:rsidRPr="003D0BD3">
        <w:rPr>
          <w:rFonts w:ascii="Garamond" w:hAnsi="Garamond"/>
        </w:rPr>
        <w:t>+</w:t>
      </w:r>
      <w:r w:rsidRPr="003D0BD3">
        <w:rPr>
          <w:rFonts w:ascii="Garamond" w:hAnsi="Garamond"/>
        </w:rPr>
        <w:t>Qa</w:t>
      </w:r>
      <w:r w:rsidR="00BF17CD" w:rsidRPr="003D0BD3">
        <w:rPr>
          <w:rFonts w:ascii="Garamond" w:hAnsi="Garamond"/>
        </w:rPr>
        <w:t>fied</w:t>
      </w:r>
      <w:proofErr w:type="spellEnd"/>
      <w:r w:rsidR="00BF17CD" w:rsidRPr="003D0BD3">
        <w:rPr>
          <w:rFonts w:ascii="Garamond" w:hAnsi="Garamond"/>
        </w:rPr>
        <w:t xml:space="preserve"> students with disabilities.</w:t>
      </w:r>
    </w:p>
    <w:p w14:paraId="6A74B22E" w14:textId="77777777" w:rsidR="00377602" w:rsidRPr="003D0BD3" w:rsidRDefault="00377602" w:rsidP="00AD3135">
      <w:pPr>
        <w:pStyle w:val="NormalWeb"/>
        <w:spacing w:before="0" w:beforeAutospacing="0" w:after="0" w:afterAutospacing="0"/>
        <w:rPr>
          <w:rFonts w:ascii="Garamond" w:hAnsi="Garamond"/>
        </w:rPr>
      </w:pPr>
    </w:p>
    <w:p w14:paraId="2BE20BCC" w14:textId="77777777" w:rsidR="00BF17CD" w:rsidRPr="003D0BD3" w:rsidRDefault="008416B9" w:rsidP="00AD3135">
      <w:pPr>
        <w:pStyle w:val="NormalWeb"/>
        <w:spacing w:before="0" w:beforeAutospacing="0" w:after="0" w:afterAutospacing="0"/>
        <w:rPr>
          <w:rFonts w:ascii="Garamond" w:hAnsi="Garamond"/>
        </w:rPr>
      </w:pPr>
      <w:r>
        <w:fldChar w:fldCharType="begin"/>
      </w:r>
      <w:r>
        <w:instrText xml:space="preserve"> HYPERLINK "http://www.asu.edu/aad/manuals/ssm/ssm701-01.html" \t "_new" </w:instrText>
      </w:r>
      <w:r>
        <w:fldChar w:fldCharType="separate"/>
      </w:r>
      <w:r w:rsidR="00BF17CD" w:rsidRPr="003D0BD3">
        <w:rPr>
          <w:rStyle w:val="Hyperlink"/>
          <w:rFonts w:ascii="Garamond" w:hAnsi="Garamond"/>
        </w:rPr>
        <w:t>Qualified students with disabilities may be eligible to receive academic support services and accommodations</w:t>
      </w:r>
      <w:r>
        <w:rPr>
          <w:rStyle w:val="Hyperlink"/>
          <w:rFonts w:ascii="Garamond" w:hAnsi="Garamond"/>
        </w:rPr>
        <w:fldChar w:fldCharType="end"/>
      </w:r>
      <w:r w:rsidR="00BF17CD" w:rsidRPr="003D0BD3">
        <w:rPr>
          <w:rFonts w:ascii="Garamond" w:hAnsi="Garamond"/>
        </w:rPr>
        <w:t xml:space="preserve">. Eligibility is based on qualifying disability documentation and assessment of individual need. Students who believe they have a current and essential need for disability accommodations are </w:t>
      </w:r>
      <w:r>
        <w:fldChar w:fldCharType="begin"/>
      </w:r>
      <w:r>
        <w:instrText xml:space="preserve"> HYPERLINK "http://www.asu.edu/aad/manuals/ssm/ssm701-02.html" \t "_new" </w:instrText>
      </w:r>
      <w:r>
        <w:fldChar w:fldCharType="separate"/>
      </w:r>
      <w:r w:rsidR="00BF17CD" w:rsidRPr="003D0BD3">
        <w:rPr>
          <w:rStyle w:val="Hyperlink"/>
          <w:rFonts w:ascii="Garamond" w:hAnsi="Garamond"/>
        </w:rPr>
        <w:t>responsible for requesting accommodations and providing qualifying documentation</w:t>
      </w:r>
      <w:r>
        <w:rPr>
          <w:rStyle w:val="Hyperlink"/>
          <w:rFonts w:ascii="Garamond" w:hAnsi="Garamond"/>
        </w:rPr>
        <w:fldChar w:fldCharType="end"/>
      </w:r>
      <w:r w:rsidR="00BF17CD" w:rsidRPr="003D0BD3">
        <w:rPr>
          <w:rFonts w:ascii="Garamond" w:hAnsi="Garamond"/>
        </w:rPr>
        <w:t xml:space="preserve"> to the DRC. Every effort is made to provide reasonable accommodations for qualified students with disabilities.</w:t>
      </w:r>
    </w:p>
    <w:p w14:paraId="19E48AB8" w14:textId="77777777" w:rsidR="00377602" w:rsidRPr="003D0BD3" w:rsidRDefault="00377602" w:rsidP="00AD3135">
      <w:pPr>
        <w:pStyle w:val="NormalWeb"/>
        <w:spacing w:before="0" w:beforeAutospacing="0" w:after="0" w:afterAutospacing="0"/>
        <w:rPr>
          <w:rFonts w:ascii="Garamond" w:hAnsi="Garamond"/>
        </w:rPr>
      </w:pPr>
    </w:p>
    <w:p w14:paraId="19EB6B1A" w14:textId="77777777" w:rsidR="00BF17CD" w:rsidRPr="003D0BD3" w:rsidRDefault="00BF17CD" w:rsidP="00AD3135">
      <w:pPr>
        <w:pStyle w:val="NormalWeb"/>
        <w:spacing w:before="0" w:beforeAutospacing="0" w:after="0" w:afterAutospacing="0"/>
        <w:rPr>
          <w:rFonts w:ascii="Garamond" w:hAnsi="Garamond"/>
        </w:rPr>
      </w:pPr>
      <w:r w:rsidRPr="003D0BD3">
        <w:rPr>
          <w:rFonts w:ascii="Garamond" w:hAnsi="Garamond"/>
        </w:rPr>
        <w:t xml:space="preserve">Qualified students who wish to request an accommodation for a disability should contact the DRC by going to </w:t>
      </w:r>
      <w:hyperlink r:id="rId13" w:history="1">
        <w:r w:rsidRPr="003D0BD3">
          <w:rPr>
            <w:rStyle w:val="Hyperlink"/>
            <w:rFonts w:ascii="Garamond" w:hAnsi="Garamond"/>
          </w:rPr>
          <w:t>https://eoss.asu.edu/drc</w:t>
        </w:r>
      </w:hyperlink>
      <w:r w:rsidRPr="003D0BD3">
        <w:rPr>
          <w:rFonts w:ascii="Garamond" w:hAnsi="Garamond"/>
        </w:rPr>
        <w:t>, calling (480) 965-1234, (480) 965-9000 (TTY) or emailing DRC@asu.edu. To speak with a specific office, please use the following information:</w:t>
      </w:r>
    </w:p>
    <w:tbl>
      <w:tblPr>
        <w:tblW w:w="0" w:type="auto"/>
        <w:tblCellSpacing w:w="12" w:type="dxa"/>
        <w:tblInd w:w="36" w:type="dxa"/>
        <w:tblCellMar>
          <w:top w:w="24" w:type="dxa"/>
          <w:left w:w="24" w:type="dxa"/>
          <w:bottom w:w="24" w:type="dxa"/>
          <w:right w:w="24" w:type="dxa"/>
        </w:tblCellMar>
        <w:tblLook w:val="04A0" w:firstRow="1" w:lastRow="0" w:firstColumn="1" w:lastColumn="0" w:noHBand="0" w:noVBand="1"/>
      </w:tblPr>
      <w:tblGrid>
        <w:gridCol w:w="36"/>
        <w:gridCol w:w="4469"/>
        <w:gridCol w:w="24"/>
        <w:gridCol w:w="2063"/>
        <w:gridCol w:w="1056"/>
      </w:tblGrid>
      <w:tr w:rsidR="00BF17CD" w:rsidRPr="003D0BD3" w14:paraId="5435CAD3" w14:textId="77777777" w:rsidTr="00181C87">
        <w:trPr>
          <w:tblCellSpacing w:w="12" w:type="dxa"/>
        </w:trPr>
        <w:tc>
          <w:tcPr>
            <w:tcW w:w="0" w:type="auto"/>
            <w:gridSpan w:val="3"/>
            <w:hideMark/>
          </w:tcPr>
          <w:p w14:paraId="77787DB0" w14:textId="77777777" w:rsidR="00BF17CD" w:rsidRPr="003D0BD3" w:rsidRDefault="00BF17CD" w:rsidP="00AD3135">
            <w:pPr>
              <w:rPr>
                <w:rFonts w:ascii="Garamond" w:hAnsi="Garamond"/>
                <w:szCs w:val="24"/>
              </w:rPr>
            </w:pPr>
            <w:r w:rsidRPr="003D0BD3">
              <w:rPr>
                <w:rFonts w:ascii="Garamond" w:hAnsi="Garamond"/>
                <w:szCs w:val="24"/>
              </w:rPr>
              <w:t>ASU Online and Downtown Phoenix Campus  </w:t>
            </w:r>
            <w:r w:rsidRPr="003D0BD3">
              <w:rPr>
                <w:rFonts w:ascii="Garamond" w:hAnsi="Garamond"/>
                <w:szCs w:val="24"/>
              </w:rPr>
              <w:br/>
              <w:t>University Center Building, Suite 160</w:t>
            </w:r>
            <w:r w:rsidRPr="003D0BD3">
              <w:rPr>
                <w:rFonts w:ascii="Garamond" w:hAnsi="Garamond"/>
                <w:szCs w:val="24"/>
              </w:rPr>
              <w:br/>
              <w:t>602-496-4321 (Voice)</w:t>
            </w:r>
          </w:p>
        </w:tc>
        <w:tc>
          <w:tcPr>
            <w:tcW w:w="0" w:type="auto"/>
            <w:gridSpan w:val="2"/>
            <w:hideMark/>
          </w:tcPr>
          <w:p w14:paraId="647AC072" w14:textId="77777777" w:rsidR="00BF17CD" w:rsidRPr="003D0BD3" w:rsidRDefault="00BF17CD" w:rsidP="00AD3135">
            <w:pPr>
              <w:rPr>
                <w:rFonts w:ascii="Garamond" w:hAnsi="Garamond"/>
                <w:szCs w:val="24"/>
              </w:rPr>
            </w:pPr>
            <w:r w:rsidRPr="003D0BD3">
              <w:rPr>
                <w:rFonts w:ascii="Garamond" w:hAnsi="Garamond"/>
                <w:szCs w:val="24"/>
              </w:rPr>
              <w:t>Polytechnic Campus</w:t>
            </w:r>
            <w:r w:rsidRPr="003D0BD3">
              <w:rPr>
                <w:rFonts w:ascii="Garamond" w:hAnsi="Garamond"/>
                <w:szCs w:val="24"/>
              </w:rPr>
              <w:br/>
              <w:t>480-727-1165 (Voice)</w:t>
            </w:r>
          </w:p>
        </w:tc>
      </w:tr>
      <w:tr w:rsidR="00BF17CD" w:rsidRPr="003D0BD3" w14:paraId="2181218F" w14:textId="77777777" w:rsidTr="00181C87">
        <w:trPr>
          <w:gridBefore w:val="1"/>
          <w:gridAfter w:val="1"/>
          <w:tblCellSpacing w:w="12" w:type="dxa"/>
        </w:trPr>
        <w:tc>
          <w:tcPr>
            <w:tcW w:w="0" w:type="auto"/>
            <w:hideMark/>
          </w:tcPr>
          <w:p w14:paraId="2EB2F2B2" w14:textId="77777777" w:rsidR="00BF17CD" w:rsidRPr="003D0BD3" w:rsidRDefault="00BF17CD" w:rsidP="00AD3135">
            <w:pPr>
              <w:rPr>
                <w:rFonts w:ascii="Garamond" w:hAnsi="Garamond"/>
                <w:szCs w:val="24"/>
              </w:rPr>
            </w:pPr>
            <w:r w:rsidRPr="003D0BD3">
              <w:rPr>
                <w:rFonts w:ascii="Garamond" w:hAnsi="Garamond"/>
                <w:szCs w:val="24"/>
              </w:rPr>
              <w:t>West Campus</w:t>
            </w:r>
            <w:r w:rsidRPr="003D0BD3">
              <w:rPr>
                <w:rFonts w:ascii="Garamond" w:hAnsi="Garamond"/>
                <w:szCs w:val="24"/>
              </w:rPr>
              <w:br/>
              <w:t>University Center Building (UCB), Room 130</w:t>
            </w:r>
            <w:r w:rsidRPr="003D0BD3">
              <w:rPr>
                <w:rFonts w:ascii="Garamond" w:hAnsi="Garamond"/>
                <w:szCs w:val="24"/>
              </w:rPr>
              <w:br/>
              <w:t>602-543-8145 (Voice)</w:t>
            </w:r>
          </w:p>
        </w:tc>
        <w:tc>
          <w:tcPr>
            <w:tcW w:w="0" w:type="auto"/>
            <w:gridSpan w:val="2"/>
            <w:hideMark/>
          </w:tcPr>
          <w:p w14:paraId="22155BAD" w14:textId="77777777" w:rsidR="00BF17CD" w:rsidRPr="003D0BD3" w:rsidRDefault="00BF17CD" w:rsidP="00AD3135">
            <w:pPr>
              <w:rPr>
                <w:rFonts w:ascii="Garamond" w:hAnsi="Garamond"/>
                <w:szCs w:val="24"/>
              </w:rPr>
            </w:pPr>
            <w:r w:rsidRPr="003D0BD3">
              <w:rPr>
                <w:rFonts w:ascii="Garamond" w:hAnsi="Garamond"/>
                <w:szCs w:val="24"/>
              </w:rPr>
              <w:t>Tempe Campus</w:t>
            </w:r>
          </w:p>
          <w:p w14:paraId="286ABA7D" w14:textId="77777777" w:rsidR="00BF17CD" w:rsidRPr="003D0BD3" w:rsidRDefault="00BF17CD" w:rsidP="00AD3135">
            <w:pPr>
              <w:rPr>
                <w:rFonts w:ascii="Garamond" w:hAnsi="Garamond"/>
                <w:szCs w:val="24"/>
              </w:rPr>
            </w:pPr>
            <w:r w:rsidRPr="003D0BD3">
              <w:rPr>
                <w:rFonts w:ascii="Garamond" w:hAnsi="Garamond"/>
                <w:szCs w:val="24"/>
              </w:rPr>
              <w:t>480-965-1234 (Voice)</w:t>
            </w:r>
          </w:p>
        </w:tc>
      </w:tr>
    </w:tbl>
    <w:p w14:paraId="71F11DBF" w14:textId="77777777" w:rsidR="00BF17CD" w:rsidRPr="003D0BD3" w:rsidRDefault="00BF17CD" w:rsidP="00AD3135">
      <w:pPr>
        <w:rPr>
          <w:rFonts w:ascii="Garamond" w:hAnsi="Garamond"/>
          <w:szCs w:val="24"/>
        </w:rPr>
      </w:pPr>
    </w:p>
    <w:p w14:paraId="4A0F2E6F" w14:textId="77777777" w:rsidR="00BF17CD" w:rsidRPr="003D0BD3" w:rsidRDefault="00BF17CD" w:rsidP="00AD3135">
      <w:pPr>
        <w:pStyle w:val="Heading3"/>
        <w:spacing w:before="0"/>
        <w:rPr>
          <w:rFonts w:ascii="Garamond" w:hAnsi="Garamond"/>
          <w:b w:val="0"/>
          <w:color w:val="2E74B5" w:themeColor="accent1" w:themeShade="BF"/>
          <w:szCs w:val="24"/>
        </w:rPr>
      </w:pPr>
      <w:r w:rsidRPr="003D0BD3">
        <w:rPr>
          <w:rFonts w:ascii="Garamond" w:hAnsi="Garamond"/>
          <w:b w:val="0"/>
          <w:smallCaps/>
          <w:color w:val="auto"/>
          <w:szCs w:val="24"/>
          <w:u w:val="single"/>
        </w:rPr>
        <w:t>Computer Requirements</w:t>
      </w:r>
    </w:p>
    <w:p w14:paraId="43753084" w14:textId="77777777" w:rsidR="00BF17CD" w:rsidRPr="003D0BD3" w:rsidRDefault="00BF17CD" w:rsidP="00AD3135">
      <w:pPr>
        <w:pStyle w:val="NormalWeb"/>
        <w:spacing w:before="0" w:beforeAutospacing="0" w:after="0" w:afterAutospacing="0"/>
        <w:rPr>
          <w:rFonts w:ascii="Garamond" w:hAnsi="Garamond"/>
        </w:rPr>
      </w:pPr>
      <w:r w:rsidRPr="003D0BD3">
        <w:rPr>
          <w:rFonts w:ascii="Garamond" w:hAnsi="Garamond"/>
        </w:rPr>
        <w:t>This course requires a computer with Internet access and the following:</w:t>
      </w:r>
    </w:p>
    <w:p w14:paraId="01D309C7" w14:textId="77777777" w:rsidR="00BF17CD" w:rsidRPr="003D0BD3" w:rsidRDefault="00BF17CD" w:rsidP="00AD3135">
      <w:pPr>
        <w:pStyle w:val="NormalWeb"/>
        <w:spacing w:before="0" w:beforeAutospacing="0" w:after="0" w:afterAutospacing="0"/>
        <w:rPr>
          <w:rFonts w:ascii="Garamond" w:hAnsi="Garamond"/>
        </w:rPr>
      </w:pPr>
      <w:r w:rsidRPr="003D0BD3">
        <w:rPr>
          <w:rFonts w:ascii="Garamond" w:hAnsi="Garamond"/>
        </w:rPr>
        <w:t>Web browsers (</w:t>
      </w:r>
      <w:r w:rsidR="008416B9">
        <w:fldChar w:fldCharType="begin"/>
      </w:r>
      <w:r w:rsidR="008416B9">
        <w:instrText xml:space="preserve"> HYPERLINK "https://www.google.com/chrome" \t "_new" </w:instrText>
      </w:r>
      <w:r w:rsidR="008416B9">
        <w:fldChar w:fldCharType="separate"/>
      </w:r>
      <w:r w:rsidRPr="003D0BD3">
        <w:rPr>
          <w:rStyle w:val="Hyperlink"/>
          <w:rFonts w:ascii="Garamond" w:hAnsi="Garamond"/>
        </w:rPr>
        <w:t>Chrome</w:t>
      </w:r>
      <w:r w:rsidR="008416B9">
        <w:rPr>
          <w:rStyle w:val="Hyperlink"/>
          <w:rFonts w:ascii="Garamond" w:hAnsi="Garamond"/>
        </w:rPr>
        <w:fldChar w:fldCharType="end"/>
      </w:r>
      <w:r w:rsidRPr="003D0BD3">
        <w:rPr>
          <w:rFonts w:ascii="Garamond" w:hAnsi="Garamond"/>
        </w:rPr>
        <w:t xml:space="preserve">, </w:t>
      </w:r>
      <w:r w:rsidR="008416B9">
        <w:fldChar w:fldCharType="begin"/>
      </w:r>
      <w:r w:rsidR="008416B9">
        <w:instrText xml:space="preserve"> HYPERLINK "http://windows.microsoft.com/en-us/internet-explorer/products/ie/home" \t "_new" </w:instrText>
      </w:r>
      <w:r w:rsidR="008416B9">
        <w:fldChar w:fldCharType="separate"/>
      </w:r>
      <w:r w:rsidRPr="003D0BD3">
        <w:rPr>
          <w:rStyle w:val="Hyperlink"/>
          <w:rFonts w:ascii="Garamond" w:hAnsi="Garamond"/>
        </w:rPr>
        <w:t>Internet Explorer</w:t>
      </w:r>
      <w:r w:rsidR="008416B9">
        <w:rPr>
          <w:rStyle w:val="Hyperlink"/>
          <w:rFonts w:ascii="Garamond" w:hAnsi="Garamond"/>
        </w:rPr>
        <w:fldChar w:fldCharType="end"/>
      </w:r>
      <w:r w:rsidRPr="003D0BD3">
        <w:rPr>
          <w:rFonts w:ascii="Garamond" w:hAnsi="Garamond"/>
        </w:rPr>
        <w:t xml:space="preserve">, </w:t>
      </w:r>
      <w:r w:rsidR="008416B9">
        <w:fldChar w:fldCharType="begin"/>
      </w:r>
      <w:r w:rsidR="008416B9">
        <w:instrText xml:space="preserve"> HYPERLINK "http://www.mozilla.org/en-US/firefox/new/" \t "_new" </w:instrText>
      </w:r>
      <w:r w:rsidR="008416B9">
        <w:fldChar w:fldCharType="separate"/>
      </w:r>
      <w:r w:rsidRPr="003D0BD3">
        <w:rPr>
          <w:rStyle w:val="Hyperlink"/>
          <w:rFonts w:ascii="Garamond" w:hAnsi="Garamond"/>
        </w:rPr>
        <w:t>Mozilla Firefox</w:t>
      </w:r>
      <w:r w:rsidR="008416B9">
        <w:rPr>
          <w:rStyle w:val="Hyperlink"/>
          <w:rFonts w:ascii="Garamond" w:hAnsi="Garamond"/>
        </w:rPr>
        <w:fldChar w:fldCharType="end"/>
      </w:r>
      <w:r w:rsidRPr="003D0BD3">
        <w:rPr>
          <w:rFonts w:ascii="Garamond" w:hAnsi="Garamond"/>
        </w:rPr>
        <w:t xml:space="preserve">, or </w:t>
      </w:r>
      <w:r w:rsidR="008416B9">
        <w:fldChar w:fldCharType="begin"/>
      </w:r>
      <w:r w:rsidR="008416B9">
        <w:instrText xml:space="preserve"> HYPERLINK "http://www.apple.com/safari/" \t "_new" </w:instrText>
      </w:r>
      <w:r w:rsidR="008416B9">
        <w:fldChar w:fldCharType="separate"/>
      </w:r>
      <w:r w:rsidRPr="003D0BD3">
        <w:rPr>
          <w:rStyle w:val="Hyperlink"/>
          <w:rFonts w:ascii="Garamond" w:hAnsi="Garamond"/>
        </w:rPr>
        <w:t>Safari</w:t>
      </w:r>
      <w:r w:rsidR="008416B9">
        <w:rPr>
          <w:rStyle w:val="Hyperlink"/>
          <w:rFonts w:ascii="Garamond" w:hAnsi="Garamond"/>
        </w:rPr>
        <w:fldChar w:fldCharType="end"/>
      </w:r>
      <w:r w:rsidRPr="003D0BD3">
        <w:rPr>
          <w:rFonts w:ascii="Garamond" w:hAnsi="Garamond"/>
        </w:rPr>
        <w:t>)</w:t>
      </w:r>
    </w:p>
    <w:p w14:paraId="182AD842" w14:textId="77777777" w:rsidR="00BF17CD" w:rsidRPr="003D0BD3" w:rsidRDefault="008416B9" w:rsidP="00AD3135">
      <w:pPr>
        <w:pStyle w:val="NormalWeb"/>
        <w:spacing w:before="0" w:beforeAutospacing="0" w:after="0" w:afterAutospacing="0"/>
        <w:rPr>
          <w:rFonts w:ascii="Garamond" w:hAnsi="Garamond"/>
        </w:rPr>
      </w:pPr>
      <w:r>
        <w:lastRenderedPageBreak/>
        <w:fldChar w:fldCharType="begin"/>
      </w:r>
      <w:r>
        <w:instrText xml:space="preserve"> HYPERLINK "http://get.adobe.com/reader/" \t "_new" </w:instrText>
      </w:r>
      <w:r>
        <w:fldChar w:fldCharType="separate"/>
      </w:r>
      <w:r w:rsidR="00BF17CD" w:rsidRPr="003D0BD3">
        <w:rPr>
          <w:rStyle w:val="Hyperlink"/>
          <w:rFonts w:ascii="Garamond" w:hAnsi="Garamond"/>
        </w:rPr>
        <w:t>Adobe Acrobat Reader</w:t>
      </w:r>
      <w:r>
        <w:rPr>
          <w:rStyle w:val="Hyperlink"/>
          <w:rFonts w:ascii="Garamond" w:hAnsi="Garamond"/>
        </w:rPr>
        <w:fldChar w:fldCharType="end"/>
      </w:r>
      <w:r w:rsidR="00BF17CD" w:rsidRPr="003D0BD3">
        <w:rPr>
          <w:rFonts w:ascii="Garamond" w:hAnsi="Garamond"/>
        </w:rPr>
        <w:t xml:space="preserve"> (free)</w:t>
      </w:r>
    </w:p>
    <w:p w14:paraId="3EB721F6" w14:textId="77777777" w:rsidR="00BF17CD" w:rsidRPr="003D0BD3" w:rsidRDefault="008416B9" w:rsidP="00AD3135">
      <w:pPr>
        <w:pStyle w:val="NormalWeb"/>
        <w:spacing w:before="0" w:beforeAutospacing="0" w:after="0" w:afterAutospacing="0"/>
        <w:rPr>
          <w:rFonts w:ascii="Garamond" w:hAnsi="Garamond"/>
        </w:rPr>
      </w:pPr>
      <w:r>
        <w:fldChar w:fldCharType="begin"/>
      </w:r>
      <w:r>
        <w:instrText xml:space="preserve"> HYPERLINK "http</w:instrText>
      </w:r>
      <w:r>
        <w:instrText xml:space="preserve">://get.adobe.com/flashplayer/" \t "_new" </w:instrText>
      </w:r>
      <w:r>
        <w:fldChar w:fldCharType="separate"/>
      </w:r>
      <w:r w:rsidR="00BF17CD" w:rsidRPr="003D0BD3">
        <w:rPr>
          <w:rStyle w:val="Hyperlink"/>
          <w:rFonts w:ascii="Garamond" w:hAnsi="Garamond"/>
        </w:rPr>
        <w:t>Adobe Flash Player</w:t>
      </w:r>
      <w:r>
        <w:rPr>
          <w:rStyle w:val="Hyperlink"/>
          <w:rFonts w:ascii="Garamond" w:hAnsi="Garamond"/>
        </w:rPr>
        <w:fldChar w:fldCharType="end"/>
      </w:r>
      <w:r w:rsidR="00BF17CD" w:rsidRPr="003D0BD3">
        <w:rPr>
          <w:rFonts w:ascii="Garamond" w:hAnsi="Garamond"/>
        </w:rPr>
        <w:t xml:space="preserve"> (free)</w:t>
      </w:r>
    </w:p>
    <w:p w14:paraId="129EBDE0" w14:textId="77777777" w:rsidR="00BF17CD" w:rsidRPr="003D0BD3" w:rsidRDefault="00BF17CD" w:rsidP="00AD3135">
      <w:pPr>
        <w:pStyle w:val="NormalWeb"/>
        <w:spacing w:before="0" w:beforeAutospacing="0" w:after="0" w:afterAutospacing="0"/>
        <w:rPr>
          <w:rFonts w:ascii="Garamond" w:hAnsi="Garamond"/>
        </w:rPr>
      </w:pPr>
      <w:r w:rsidRPr="003D0BD3">
        <w:rPr>
          <w:rFonts w:ascii="Garamond" w:hAnsi="Garamond"/>
        </w:rPr>
        <w:t>Microphone (optional) and speaker</w:t>
      </w:r>
    </w:p>
    <w:p w14:paraId="6EE6F63D" w14:textId="77777777" w:rsidR="00BF17CD" w:rsidRPr="003D0BD3" w:rsidRDefault="00BF17CD" w:rsidP="00AD3135">
      <w:pPr>
        <w:rPr>
          <w:rFonts w:ascii="Garamond" w:hAnsi="Garamond"/>
          <w:szCs w:val="24"/>
        </w:rPr>
      </w:pPr>
    </w:p>
    <w:p w14:paraId="2D818762" w14:textId="77777777" w:rsidR="00BF17CD" w:rsidRPr="003D0BD3" w:rsidRDefault="00BF17CD" w:rsidP="00AD3135">
      <w:pPr>
        <w:pStyle w:val="Heading3"/>
        <w:spacing w:before="0"/>
        <w:rPr>
          <w:rFonts w:ascii="Garamond" w:hAnsi="Garamond"/>
          <w:b w:val="0"/>
          <w:color w:val="2E74B5" w:themeColor="accent1" w:themeShade="BF"/>
          <w:szCs w:val="24"/>
        </w:rPr>
      </w:pPr>
      <w:r w:rsidRPr="003D0BD3">
        <w:rPr>
          <w:rFonts w:ascii="Garamond" w:hAnsi="Garamond"/>
          <w:b w:val="0"/>
          <w:smallCaps/>
          <w:color w:val="auto"/>
          <w:szCs w:val="24"/>
          <w:u w:val="single"/>
        </w:rPr>
        <w:t>Technical Support</w:t>
      </w:r>
    </w:p>
    <w:p w14:paraId="5D3392F1" w14:textId="77777777" w:rsidR="00BF17CD" w:rsidRPr="003D0BD3" w:rsidRDefault="00BF17CD" w:rsidP="00AD3135">
      <w:pPr>
        <w:pStyle w:val="NormalWeb"/>
        <w:spacing w:before="0" w:beforeAutospacing="0" w:after="0" w:afterAutospacing="0"/>
        <w:rPr>
          <w:rFonts w:ascii="Garamond" w:hAnsi="Garamond"/>
        </w:rPr>
      </w:pPr>
      <w:r w:rsidRPr="003D0BD3">
        <w:rPr>
          <w:rFonts w:ascii="Garamond" w:hAnsi="Garamond"/>
        </w:rPr>
        <w:t xml:space="preserve">This course uses Blackboard to deliver content. It can be accessed through </w:t>
      </w:r>
      <w:proofErr w:type="spellStart"/>
      <w:r w:rsidRPr="003D0BD3">
        <w:rPr>
          <w:rFonts w:ascii="Garamond" w:hAnsi="Garamond"/>
        </w:rPr>
        <w:t>MyASU</w:t>
      </w:r>
      <w:proofErr w:type="spellEnd"/>
      <w:r w:rsidRPr="003D0BD3">
        <w:rPr>
          <w:rFonts w:ascii="Garamond" w:hAnsi="Garamond"/>
        </w:rPr>
        <w:t xml:space="preserve"> at </w:t>
      </w:r>
      <w:r w:rsidR="008416B9">
        <w:fldChar w:fldCharType="begin"/>
      </w:r>
      <w:r w:rsidR="008416B9">
        <w:instrText xml:space="preserve"> HYPERLINK "http://my.asu.edu/" \t "_new" </w:instrText>
      </w:r>
      <w:r w:rsidR="008416B9">
        <w:fldChar w:fldCharType="separate"/>
      </w:r>
      <w:r w:rsidRPr="003D0BD3">
        <w:rPr>
          <w:rStyle w:val="Hyperlink"/>
          <w:rFonts w:ascii="Garamond" w:hAnsi="Garamond"/>
        </w:rPr>
        <w:t>http://my.asu.edu</w:t>
      </w:r>
      <w:r w:rsidR="008416B9">
        <w:rPr>
          <w:rStyle w:val="Hyperlink"/>
          <w:rFonts w:ascii="Garamond" w:hAnsi="Garamond"/>
        </w:rPr>
        <w:fldChar w:fldCharType="end"/>
      </w:r>
      <w:r w:rsidRPr="003D0BD3">
        <w:rPr>
          <w:rFonts w:ascii="Garamond" w:hAnsi="Garamond"/>
        </w:rPr>
        <w:t xml:space="preserve"> or the Blackboard home page at </w:t>
      </w:r>
      <w:r w:rsidR="008416B9">
        <w:fldChar w:fldCharType="begin"/>
      </w:r>
      <w:r w:rsidR="008416B9">
        <w:instrText xml:space="preserve"> HYPERLINK "https://myasucourses.asu.edu" \t "_blank" </w:instrText>
      </w:r>
      <w:r w:rsidR="008416B9">
        <w:fldChar w:fldCharType="separate"/>
      </w:r>
      <w:r w:rsidRPr="003D0BD3">
        <w:rPr>
          <w:rStyle w:val="Hyperlink"/>
          <w:rFonts w:ascii="Garamond" w:hAnsi="Garamond"/>
        </w:rPr>
        <w:t>https://myasucourses.asu.edu</w:t>
      </w:r>
      <w:r w:rsidR="008416B9">
        <w:rPr>
          <w:rStyle w:val="Hyperlink"/>
          <w:rFonts w:ascii="Garamond" w:hAnsi="Garamond"/>
        </w:rPr>
        <w:fldChar w:fldCharType="end"/>
      </w:r>
    </w:p>
    <w:p w14:paraId="1E990750" w14:textId="77777777" w:rsidR="00BF17CD" w:rsidRPr="003D0BD3" w:rsidRDefault="00BF17CD" w:rsidP="00AD3135">
      <w:pPr>
        <w:pStyle w:val="NormalWeb"/>
        <w:spacing w:before="0" w:beforeAutospacing="0" w:after="0" w:afterAutospacing="0"/>
        <w:rPr>
          <w:rFonts w:ascii="Garamond" w:hAnsi="Garamond"/>
        </w:rPr>
      </w:pPr>
      <w:r w:rsidRPr="003D0BD3">
        <w:rPr>
          <w:rFonts w:ascii="Garamond" w:hAnsi="Garamond"/>
        </w:rPr>
        <w:t xml:space="preserve">To monitor the status of campus networks and services, visit the System Health Portal at </w:t>
      </w:r>
      <w:r w:rsidR="008416B9">
        <w:fldChar w:fldCharType="begin"/>
      </w:r>
      <w:r w:rsidR="008416B9">
        <w:instrText xml:space="preserve"> HYPERLINK "http://syshealth.asu.edu/" \t "_new" </w:instrText>
      </w:r>
      <w:r w:rsidR="008416B9">
        <w:fldChar w:fldCharType="separate"/>
      </w:r>
      <w:r w:rsidRPr="003D0BD3">
        <w:rPr>
          <w:rStyle w:val="Hyperlink"/>
          <w:rFonts w:ascii="Garamond" w:hAnsi="Garamond"/>
        </w:rPr>
        <w:t>http://syshealth.asu.edu/</w:t>
      </w:r>
      <w:r w:rsidR="008416B9">
        <w:rPr>
          <w:rStyle w:val="Hyperlink"/>
          <w:rFonts w:ascii="Garamond" w:hAnsi="Garamond"/>
        </w:rPr>
        <w:fldChar w:fldCharType="end"/>
      </w:r>
      <w:r w:rsidRPr="003D0BD3">
        <w:rPr>
          <w:rFonts w:ascii="Garamond" w:hAnsi="Garamond"/>
        </w:rPr>
        <w:t>.</w:t>
      </w:r>
    </w:p>
    <w:p w14:paraId="6FBA40C8" w14:textId="77777777" w:rsidR="00BF17CD" w:rsidRPr="003D0BD3" w:rsidRDefault="00BF17CD" w:rsidP="00AD3135">
      <w:pPr>
        <w:pStyle w:val="NormalWeb"/>
        <w:spacing w:before="0" w:beforeAutospacing="0" w:after="0" w:afterAutospacing="0"/>
        <w:rPr>
          <w:rFonts w:ascii="Garamond" w:hAnsi="Garamond"/>
        </w:rPr>
      </w:pPr>
      <w:r w:rsidRPr="003D0BD3">
        <w:rPr>
          <w:rFonts w:ascii="Garamond" w:hAnsi="Garamond"/>
        </w:rPr>
        <w:t>To contact the help desk call toll-free at 1-855-278-5080.</w:t>
      </w:r>
    </w:p>
    <w:p w14:paraId="48DB7F2D" w14:textId="77777777" w:rsidR="00AD3135" w:rsidRPr="003D0BD3" w:rsidRDefault="00AD3135" w:rsidP="00AD3135">
      <w:pPr>
        <w:pStyle w:val="Heading3"/>
        <w:spacing w:before="0"/>
        <w:rPr>
          <w:rFonts w:ascii="Garamond" w:hAnsi="Garamond"/>
          <w:b w:val="0"/>
          <w:smallCaps/>
          <w:color w:val="auto"/>
          <w:szCs w:val="24"/>
          <w:u w:val="single"/>
        </w:rPr>
      </w:pPr>
    </w:p>
    <w:p w14:paraId="575425C0" w14:textId="40F9C3DB" w:rsidR="00BF17CD" w:rsidRPr="003D0BD3" w:rsidRDefault="00BF17CD" w:rsidP="00AD3135">
      <w:pPr>
        <w:pStyle w:val="Heading3"/>
        <w:spacing w:before="0"/>
        <w:rPr>
          <w:rFonts w:ascii="Garamond" w:hAnsi="Garamond"/>
          <w:b w:val="0"/>
          <w:smallCaps/>
          <w:color w:val="auto"/>
          <w:szCs w:val="24"/>
          <w:u w:val="single"/>
        </w:rPr>
      </w:pPr>
      <w:r w:rsidRPr="003D0BD3">
        <w:rPr>
          <w:rFonts w:ascii="Garamond" w:hAnsi="Garamond"/>
          <w:b w:val="0"/>
          <w:smallCaps/>
          <w:color w:val="auto"/>
          <w:szCs w:val="24"/>
          <w:u w:val="single"/>
        </w:rPr>
        <w:t xml:space="preserve">Student Success </w:t>
      </w:r>
    </w:p>
    <w:p w14:paraId="52392292" w14:textId="77777777" w:rsidR="00BF17CD" w:rsidRPr="003D0BD3" w:rsidRDefault="00BF17CD" w:rsidP="00AD3135">
      <w:pPr>
        <w:pStyle w:val="Heading3"/>
        <w:spacing w:before="0"/>
        <w:rPr>
          <w:rFonts w:ascii="Garamond" w:hAnsi="Garamond"/>
          <w:smallCaps/>
          <w:color w:val="auto"/>
          <w:szCs w:val="24"/>
          <w:u w:val="single"/>
        </w:rPr>
      </w:pPr>
      <w:r w:rsidRPr="003D0BD3">
        <w:rPr>
          <w:rFonts w:ascii="Garamond" w:hAnsi="Garamond"/>
          <w:b w:val="0"/>
          <w:color w:val="auto"/>
        </w:rPr>
        <w:t>This is an online course. To be successful</w:t>
      </w:r>
      <w:r w:rsidRPr="003D0BD3">
        <w:rPr>
          <w:rFonts w:ascii="Garamond" w:hAnsi="Garamond"/>
        </w:rPr>
        <w:t>:</w:t>
      </w:r>
    </w:p>
    <w:p w14:paraId="74F0237C" w14:textId="77777777" w:rsidR="00BF17CD" w:rsidRPr="003D0BD3" w:rsidRDefault="00BF17CD" w:rsidP="00AD3135">
      <w:pPr>
        <w:pStyle w:val="NormalWeb"/>
        <w:numPr>
          <w:ilvl w:val="0"/>
          <w:numId w:val="2"/>
        </w:numPr>
        <w:spacing w:before="0" w:beforeAutospacing="0" w:after="0" w:afterAutospacing="0"/>
        <w:rPr>
          <w:rFonts w:ascii="Garamond" w:hAnsi="Garamond"/>
        </w:rPr>
      </w:pPr>
      <w:r w:rsidRPr="003D0BD3">
        <w:rPr>
          <w:rFonts w:ascii="Garamond" w:hAnsi="Garamond"/>
        </w:rPr>
        <w:t>Check the course daily</w:t>
      </w:r>
    </w:p>
    <w:p w14:paraId="3B8E5431" w14:textId="77777777" w:rsidR="00BF17CD" w:rsidRPr="003D0BD3" w:rsidRDefault="00BF17CD" w:rsidP="00AD3135">
      <w:pPr>
        <w:pStyle w:val="NormalWeb"/>
        <w:numPr>
          <w:ilvl w:val="0"/>
          <w:numId w:val="2"/>
        </w:numPr>
        <w:spacing w:before="0" w:beforeAutospacing="0" w:after="0" w:afterAutospacing="0"/>
        <w:rPr>
          <w:rFonts w:ascii="Garamond" w:hAnsi="Garamond"/>
        </w:rPr>
      </w:pPr>
      <w:r w:rsidRPr="003D0BD3">
        <w:rPr>
          <w:rFonts w:ascii="Garamond" w:hAnsi="Garamond"/>
        </w:rPr>
        <w:t>Read announcements</w:t>
      </w:r>
    </w:p>
    <w:p w14:paraId="5E40B749" w14:textId="77777777" w:rsidR="00BF17CD" w:rsidRPr="003D0BD3" w:rsidRDefault="00BF17CD" w:rsidP="00AD3135">
      <w:pPr>
        <w:pStyle w:val="NormalWeb"/>
        <w:numPr>
          <w:ilvl w:val="0"/>
          <w:numId w:val="2"/>
        </w:numPr>
        <w:spacing w:before="0" w:beforeAutospacing="0" w:after="0" w:afterAutospacing="0"/>
        <w:rPr>
          <w:rFonts w:ascii="Garamond" w:hAnsi="Garamond"/>
        </w:rPr>
      </w:pPr>
      <w:r w:rsidRPr="003D0BD3">
        <w:rPr>
          <w:rFonts w:ascii="Garamond" w:hAnsi="Garamond"/>
        </w:rPr>
        <w:t>Read and respond to course email messages as needed</w:t>
      </w:r>
    </w:p>
    <w:p w14:paraId="73C46367" w14:textId="2734A1F0" w:rsidR="00BF17CD" w:rsidRPr="003D0BD3" w:rsidRDefault="00BF17CD" w:rsidP="00AD3135">
      <w:pPr>
        <w:pStyle w:val="NormalWeb"/>
        <w:numPr>
          <w:ilvl w:val="0"/>
          <w:numId w:val="2"/>
        </w:numPr>
        <w:spacing w:before="0" w:beforeAutospacing="0" w:after="0" w:afterAutospacing="0"/>
        <w:rPr>
          <w:rFonts w:ascii="Garamond" w:hAnsi="Garamond"/>
        </w:rPr>
      </w:pPr>
      <w:r w:rsidRPr="003D0BD3">
        <w:rPr>
          <w:rFonts w:ascii="Garamond" w:hAnsi="Garamond"/>
        </w:rPr>
        <w:t>Complete assignments by the due dates specified</w:t>
      </w:r>
    </w:p>
    <w:p w14:paraId="5026583C" w14:textId="77777777" w:rsidR="00BF17CD" w:rsidRPr="003D0BD3" w:rsidRDefault="00BF17CD" w:rsidP="00AD3135">
      <w:pPr>
        <w:pStyle w:val="NormalWeb"/>
        <w:numPr>
          <w:ilvl w:val="0"/>
          <w:numId w:val="2"/>
        </w:numPr>
        <w:spacing w:before="0" w:beforeAutospacing="0" w:after="0" w:afterAutospacing="0"/>
        <w:rPr>
          <w:rFonts w:ascii="Garamond" w:hAnsi="Garamond"/>
        </w:rPr>
      </w:pPr>
      <w:r w:rsidRPr="003D0BD3">
        <w:rPr>
          <w:rFonts w:ascii="Garamond" w:hAnsi="Garamond"/>
        </w:rPr>
        <w:t>Communicate regularly with your instructor and peers</w:t>
      </w:r>
    </w:p>
    <w:p w14:paraId="1492F794" w14:textId="10485543" w:rsidR="00336F08" w:rsidRPr="003D0BD3" w:rsidRDefault="00BF17CD" w:rsidP="00AD3135">
      <w:pPr>
        <w:pStyle w:val="NormalWeb"/>
        <w:numPr>
          <w:ilvl w:val="0"/>
          <w:numId w:val="2"/>
        </w:numPr>
        <w:spacing w:before="0" w:beforeAutospacing="0" w:after="0" w:afterAutospacing="0"/>
        <w:rPr>
          <w:rFonts w:ascii="Garamond" w:hAnsi="Garamond"/>
        </w:rPr>
      </w:pPr>
      <w:r w:rsidRPr="003D0BD3">
        <w:rPr>
          <w:rFonts w:ascii="Garamond" w:hAnsi="Garamond"/>
        </w:rPr>
        <w:t>Create a study and/or assignment schedule to stay on track</w:t>
      </w:r>
    </w:p>
    <w:p w14:paraId="672E0F93" w14:textId="77777777" w:rsidR="00AD3135" w:rsidRPr="003D0BD3" w:rsidRDefault="00AD3135" w:rsidP="00AD3135">
      <w:pPr>
        <w:rPr>
          <w:rFonts w:ascii="Garamond" w:hAnsi="Garamond"/>
          <w:szCs w:val="24"/>
          <w:u w:val="single"/>
        </w:rPr>
      </w:pPr>
    </w:p>
    <w:p w14:paraId="173C4687" w14:textId="18ED6AFC" w:rsidR="00F32853" w:rsidRPr="003D0BD3" w:rsidRDefault="00781D2B" w:rsidP="00AD3135">
      <w:pPr>
        <w:rPr>
          <w:rFonts w:ascii="Garamond" w:hAnsi="Garamond"/>
          <w:szCs w:val="24"/>
          <w:u w:val="single"/>
        </w:rPr>
      </w:pPr>
      <w:r w:rsidRPr="003D0BD3">
        <w:rPr>
          <w:rFonts w:ascii="Garamond" w:hAnsi="Garamond"/>
          <w:szCs w:val="24"/>
          <w:u w:val="single"/>
        </w:rPr>
        <w:t>READINGS AND ASSIGNMENTS</w:t>
      </w:r>
    </w:p>
    <w:p w14:paraId="1F5BBF6E" w14:textId="77777777" w:rsidR="00D73323" w:rsidRPr="003D0BD3" w:rsidRDefault="00D73323" w:rsidP="00AD3135">
      <w:pPr>
        <w:rPr>
          <w:rFonts w:ascii="Garamond" w:hAnsi="Garamond"/>
          <w:szCs w:val="24"/>
          <w:u w:val="single"/>
        </w:rPr>
      </w:pPr>
    </w:p>
    <w:p w14:paraId="52062756" w14:textId="1D257F14" w:rsidR="002603D2" w:rsidRPr="003D0BD3" w:rsidRDefault="00583281" w:rsidP="00AD3135">
      <w:pPr>
        <w:rPr>
          <w:rFonts w:ascii="Garamond" w:hAnsi="Garamond"/>
          <w:b/>
          <w:szCs w:val="24"/>
        </w:rPr>
      </w:pPr>
      <w:r w:rsidRPr="003D0BD3">
        <w:rPr>
          <w:rFonts w:ascii="Garamond" w:hAnsi="Garamond"/>
          <w:b/>
          <w:szCs w:val="24"/>
        </w:rPr>
        <w:t>Module</w:t>
      </w:r>
      <w:r w:rsidR="000E7B45" w:rsidRPr="003D0BD3">
        <w:rPr>
          <w:rFonts w:ascii="Garamond" w:hAnsi="Garamond"/>
          <w:b/>
          <w:szCs w:val="24"/>
        </w:rPr>
        <w:t xml:space="preserve"> 1</w:t>
      </w:r>
      <w:r w:rsidRPr="003D0BD3">
        <w:rPr>
          <w:rFonts w:ascii="Garamond" w:hAnsi="Garamond"/>
          <w:szCs w:val="24"/>
        </w:rPr>
        <w:t xml:space="preserve">:  </w:t>
      </w:r>
      <w:r w:rsidRPr="003D0BD3">
        <w:rPr>
          <w:rFonts w:ascii="Garamond" w:hAnsi="Garamond"/>
          <w:b/>
          <w:szCs w:val="24"/>
        </w:rPr>
        <w:t xml:space="preserve">Introduction to </w:t>
      </w:r>
      <w:r w:rsidR="001B6928" w:rsidRPr="003D0BD3">
        <w:rPr>
          <w:rFonts w:ascii="Garamond" w:hAnsi="Garamond"/>
          <w:b/>
          <w:szCs w:val="24"/>
        </w:rPr>
        <w:t xml:space="preserve">Conflict Perspectives </w:t>
      </w:r>
    </w:p>
    <w:p w14:paraId="6C594F78" w14:textId="77777777" w:rsidR="00325C67" w:rsidRPr="003D0BD3" w:rsidRDefault="002603D2" w:rsidP="00AD3135">
      <w:pPr>
        <w:rPr>
          <w:rFonts w:ascii="Garamond" w:hAnsi="Garamond"/>
          <w:szCs w:val="24"/>
          <w:u w:val="single"/>
        </w:rPr>
      </w:pPr>
      <w:r w:rsidRPr="003D0BD3">
        <w:rPr>
          <w:rFonts w:ascii="Garamond" w:hAnsi="Garamond"/>
          <w:szCs w:val="24"/>
          <w:u w:val="single"/>
        </w:rPr>
        <w:t xml:space="preserve">Readings:  </w:t>
      </w:r>
    </w:p>
    <w:p w14:paraId="1CD08D2A" w14:textId="0C142435" w:rsidR="00357044" w:rsidRDefault="00CB6E78" w:rsidP="00CB6E78">
      <w:pPr>
        <w:spacing w:line="480" w:lineRule="auto"/>
        <w:ind w:left="1440" w:hanging="720"/>
        <w:rPr>
          <w:rFonts w:ascii="Garamond" w:hAnsi="Garamond"/>
          <w:szCs w:val="24"/>
        </w:rPr>
      </w:pPr>
      <w:proofErr w:type="spellStart"/>
      <w:r>
        <w:rPr>
          <w:rFonts w:ascii="Garamond" w:hAnsi="Garamond"/>
          <w:szCs w:val="24"/>
        </w:rPr>
        <w:t>Hocker</w:t>
      </w:r>
      <w:proofErr w:type="spellEnd"/>
      <w:r>
        <w:rPr>
          <w:rFonts w:ascii="Garamond" w:hAnsi="Garamond"/>
          <w:szCs w:val="24"/>
        </w:rPr>
        <w:t xml:space="preserve">, J. L., &amp; </w:t>
      </w:r>
      <w:proofErr w:type="spellStart"/>
      <w:r>
        <w:rPr>
          <w:rFonts w:ascii="Garamond" w:hAnsi="Garamond"/>
          <w:szCs w:val="24"/>
        </w:rPr>
        <w:t>Wilmont</w:t>
      </w:r>
      <w:proofErr w:type="spellEnd"/>
      <w:r>
        <w:rPr>
          <w:rFonts w:ascii="Garamond" w:hAnsi="Garamond"/>
          <w:szCs w:val="24"/>
        </w:rPr>
        <w:t xml:space="preserve">, W. W. (2017). The Nature of Conflict in </w:t>
      </w:r>
      <w:r>
        <w:rPr>
          <w:rFonts w:ascii="Garamond" w:hAnsi="Garamond"/>
          <w:i/>
          <w:szCs w:val="24"/>
        </w:rPr>
        <w:t xml:space="preserve">Interpersonal </w:t>
      </w:r>
      <w:r w:rsidR="00C23EA1">
        <w:rPr>
          <w:rFonts w:ascii="Garamond" w:hAnsi="Garamond"/>
          <w:i/>
          <w:szCs w:val="24"/>
        </w:rPr>
        <w:t>c</w:t>
      </w:r>
      <w:r>
        <w:rPr>
          <w:rFonts w:ascii="Garamond" w:hAnsi="Garamond"/>
          <w:i/>
          <w:szCs w:val="24"/>
        </w:rPr>
        <w:t xml:space="preserve">onflict </w:t>
      </w:r>
      <w:r>
        <w:rPr>
          <w:rFonts w:ascii="Garamond" w:hAnsi="Garamond"/>
          <w:szCs w:val="24"/>
        </w:rPr>
        <w:t>(</w:t>
      </w:r>
      <w:r w:rsidR="00002411">
        <w:rPr>
          <w:rFonts w:ascii="Garamond" w:hAnsi="Garamond"/>
          <w:szCs w:val="24"/>
        </w:rPr>
        <w:t>pp. 2-36</w:t>
      </w:r>
      <w:r>
        <w:rPr>
          <w:rFonts w:ascii="Garamond" w:hAnsi="Garamond"/>
          <w:szCs w:val="24"/>
        </w:rPr>
        <w:t xml:space="preserve">). New York, NY: McGraw Hill. </w:t>
      </w:r>
    </w:p>
    <w:p w14:paraId="49EFAE06" w14:textId="0A6B3F05" w:rsidR="00CB6E78" w:rsidRPr="00CB6E78" w:rsidRDefault="00CB6E78" w:rsidP="00CB6E78">
      <w:pPr>
        <w:pStyle w:val="NoSpacing"/>
        <w:spacing w:line="480" w:lineRule="auto"/>
        <w:ind w:left="1440" w:hanging="720"/>
        <w:rPr>
          <w:rFonts w:ascii="Times New Roman" w:eastAsia="Times New Roman" w:hAnsi="Times New Roman"/>
        </w:rPr>
      </w:pPr>
      <w:r w:rsidRPr="004E5557">
        <w:t xml:space="preserve">Putman, L. L. (2013). </w:t>
      </w:r>
      <w:r w:rsidRPr="004E5557">
        <w:rPr>
          <w:shd w:val="clear" w:color="auto" w:fill="FFFFFF"/>
        </w:rPr>
        <w:t xml:space="preserve">Definitions and approaches to conflict and communication. </w:t>
      </w:r>
      <w:bookmarkStart w:id="0" w:name="_Hlk490051016"/>
      <w:r w:rsidRPr="004E5557">
        <w:rPr>
          <w:shd w:val="clear" w:color="auto" w:fill="FFFFFF"/>
        </w:rPr>
        <w:t>In J. G.</w:t>
      </w:r>
      <w:r>
        <w:rPr>
          <w:shd w:val="clear" w:color="auto" w:fill="FFFFFF"/>
        </w:rPr>
        <w:t xml:space="preserve"> </w:t>
      </w:r>
      <w:proofErr w:type="spellStart"/>
      <w:r>
        <w:rPr>
          <w:shd w:val="clear" w:color="auto" w:fill="FFFFFF"/>
        </w:rPr>
        <w:t>Oetzel</w:t>
      </w:r>
      <w:proofErr w:type="spellEnd"/>
      <w:r>
        <w:rPr>
          <w:shd w:val="clear" w:color="auto" w:fill="FFFFFF"/>
        </w:rPr>
        <w:t xml:space="preserve"> &amp; S. Ting-Toomey (Eds.),</w:t>
      </w:r>
      <w:r w:rsidRPr="004E5557">
        <w:rPr>
          <w:shd w:val="clear" w:color="auto" w:fill="FFFFFF"/>
        </w:rPr>
        <w:t xml:space="preserve"> </w:t>
      </w:r>
      <w:bookmarkStart w:id="1" w:name="_Hlk489622749"/>
      <w:r w:rsidRPr="004E5557">
        <w:rPr>
          <w:i/>
          <w:shd w:val="clear" w:color="auto" w:fill="FFFFFF"/>
        </w:rPr>
        <w:t xml:space="preserve">The SAGE </w:t>
      </w:r>
      <w:r w:rsidR="00C23EA1">
        <w:rPr>
          <w:i/>
          <w:shd w:val="clear" w:color="auto" w:fill="FFFFFF"/>
        </w:rPr>
        <w:t>h</w:t>
      </w:r>
      <w:r w:rsidRPr="004E5557">
        <w:rPr>
          <w:i/>
          <w:shd w:val="clear" w:color="auto" w:fill="FFFFFF"/>
        </w:rPr>
        <w:t xml:space="preserve">andbook of </w:t>
      </w:r>
      <w:r w:rsidR="00C23EA1">
        <w:rPr>
          <w:i/>
          <w:shd w:val="clear" w:color="auto" w:fill="FFFFFF"/>
        </w:rPr>
        <w:t>c</w:t>
      </w:r>
      <w:r w:rsidRPr="004E5557">
        <w:rPr>
          <w:i/>
          <w:shd w:val="clear" w:color="auto" w:fill="FFFFFF"/>
        </w:rPr>
        <w:t xml:space="preserve">onflict </w:t>
      </w:r>
      <w:r w:rsidR="00C23EA1">
        <w:rPr>
          <w:i/>
          <w:shd w:val="clear" w:color="auto" w:fill="FFFFFF"/>
        </w:rPr>
        <w:t>c</w:t>
      </w:r>
      <w:r w:rsidRPr="004E5557">
        <w:rPr>
          <w:i/>
          <w:shd w:val="clear" w:color="auto" w:fill="FFFFFF"/>
        </w:rPr>
        <w:t>ommunication</w:t>
      </w:r>
      <w:r w:rsidRPr="004E5557">
        <w:rPr>
          <w:shd w:val="clear" w:color="auto" w:fill="FFFFFF"/>
        </w:rPr>
        <w:t xml:space="preserve"> (pp. 1-39). Thousand Oaks, CA: Sage.</w:t>
      </w:r>
      <w:bookmarkEnd w:id="1"/>
      <w:r w:rsidRPr="004E5557">
        <w:tab/>
      </w:r>
      <w:bookmarkEnd w:id="0"/>
    </w:p>
    <w:p w14:paraId="148A8034" w14:textId="77777777" w:rsidR="00A26EF5" w:rsidRPr="003D0BD3" w:rsidRDefault="00A26EF5" w:rsidP="00A26EF5">
      <w:pPr>
        <w:jc w:val="both"/>
        <w:rPr>
          <w:rFonts w:ascii="Garamond" w:hAnsi="Garamond"/>
          <w:szCs w:val="24"/>
          <w:u w:val="single"/>
        </w:rPr>
      </w:pPr>
      <w:r w:rsidRPr="003D0BD3">
        <w:rPr>
          <w:rFonts w:ascii="Garamond" w:hAnsi="Garamond"/>
          <w:szCs w:val="24"/>
          <w:u w:val="single"/>
        </w:rPr>
        <w:t xml:space="preserve">Video/Lecture/Online Simulation:  </w:t>
      </w:r>
    </w:p>
    <w:p w14:paraId="23E72A9F" w14:textId="30402ED1" w:rsidR="00D316AE" w:rsidRPr="003D0BD3" w:rsidRDefault="00D316AE" w:rsidP="00D316AE">
      <w:pPr>
        <w:jc w:val="both"/>
        <w:rPr>
          <w:rFonts w:ascii="Garamond" w:hAnsi="Garamond"/>
          <w:szCs w:val="24"/>
        </w:rPr>
      </w:pPr>
      <w:r w:rsidRPr="003D0BD3">
        <w:rPr>
          <w:rFonts w:ascii="Garamond" w:hAnsi="Garamond"/>
          <w:szCs w:val="24"/>
        </w:rPr>
        <w:tab/>
        <w:t>Meet Dr. Jess K. Alberts</w:t>
      </w:r>
      <w:r w:rsidR="00632F9F" w:rsidRPr="003D0BD3">
        <w:rPr>
          <w:rFonts w:ascii="Garamond" w:hAnsi="Garamond"/>
          <w:szCs w:val="24"/>
        </w:rPr>
        <w:t xml:space="preserve"> video </w:t>
      </w:r>
    </w:p>
    <w:p w14:paraId="0FDFBE42" w14:textId="2950DB53" w:rsidR="003A7974" w:rsidRPr="003D0BD3" w:rsidRDefault="00D316AE" w:rsidP="00AD3135">
      <w:pPr>
        <w:jc w:val="both"/>
        <w:rPr>
          <w:rFonts w:ascii="Garamond" w:hAnsi="Garamond"/>
          <w:szCs w:val="24"/>
        </w:rPr>
      </w:pPr>
      <w:r w:rsidRPr="003D0BD3">
        <w:rPr>
          <w:rFonts w:ascii="Garamond" w:hAnsi="Garamond"/>
          <w:szCs w:val="24"/>
        </w:rPr>
        <w:tab/>
        <w:t>Conflict Overview with Dr. Jess K. Alberts</w:t>
      </w:r>
      <w:r w:rsidR="00632F9F" w:rsidRPr="003D0BD3">
        <w:rPr>
          <w:rFonts w:ascii="Garamond" w:hAnsi="Garamond"/>
          <w:szCs w:val="24"/>
        </w:rPr>
        <w:t xml:space="preserve"> video </w:t>
      </w:r>
    </w:p>
    <w:p w14:paraId="1592A1F3" w14:textId="005D8EC4" w:rsidR="003A7974" w:rsidRPr="003D0BD3" w:rsidRDefault="003A7974" w:rsidP="00AD3135">
      <w:pPr>
        <w:jc w:val="both"/>
        <w:rPr>
          <w:rFonts w:ascii="Garamond" w:hAnsi="Garamond"/>
          <w:szCs w:val="24"/>
        </w:rPr>
      </w:pPr>
      <w:r w:rsidRPr="003D0BD3">
        <w:rPr>
          <w:rFonts w:ascii="Garamond" w:hAnsi="Garamond"/>
          <w:szCs w:val="24"/>
        </w:rPr>
        <w:tab/>
      </w:r>
      <w:r w:rsidR="00632F9F" w:rsidRPr="003D0BD3">
        <w:rPr>
          <w:rFonts w:ascii="Garamond" w:hAnsi="Garamond"/>
          <w:szCs w:val="24"/>
        </w:rPr>
        <w:t xml:space="preserve">Dr. </w:t>
      </w:r>
      <w:r w:rsidRPr="003D0BD3">
        <w:rPr>
          <w:rFonts w:ascii="Garamond" w:hAnsi="Garamond"/>
          <w:szCs w:val="24"/>
        </w:rPr>
        <w:t xml:space="preserve">Oliver </w:t>
      </w:r>
      <w:r w:rsidR="00632F9F" w:rsidRPr="003D0BD3">
        <w:rPr>
          <w:rFonts w:ascii="Garamond" w:hAnsi="Garamond"/>
          <w:szCs w:val="24"/>
        </w:rPr>
        <w:t xml:space="preserve">Module 1, </w:t>
      </w:r>
      <w:r w:rsidRPr="003D0BD3">
        <w:rPr>
          <w:rFonts w:ascii="Garamond" w:hAnsi="Garamond"/>
          <w:szCs w:val="24"/>
        </w:rPr>
        <w:t xml:space="preserve">Lecture 1 </w:t>
      </w:r>
      <w:r w:rsidR="00632F9F" w:rsidRPr="003D0BD3">
        <w:rPr>
          <w:rFonts w:ascii="Garamond" w:hAnsi="Garamond"/>
          <w:szCs w:val="24"/>
        </w:rPr>
        <w:t xml:space="preserve">video </w:t>
      </w:r>
    </w:p>
    <w:p w14:paraId="728897C7" w14:textId="77777777" w:rsidR="003A7974" w:rsidRPr="003D0BD3" w:rsidRDefault="003A7974" w:rsidP="00AD3135">
      <w:pPr>
        <w:jc w:val="both"/>
        <w:rPr>
          <w:rFonts w:ascii="Garamond" w:hAnsi="Garamond"/>
          <w:szCs w:val="24"/>
        </w:rPr>
      </w:pPr>
    </w:p>
    <w:p w14:paraId="0921FA4D" w14:textId="2A4D14C5" w:rsidR="00D316AE" w:rsidRPr="003D0BD3" w:rsidRDefault="00D316AE" w:rsidP="00D316AE">
      <w:pPr>
        <w:jc w:val="both"/>
        <w:rPr>
          <w:rFonts w:ascii="Garamond" w:hAnsi="Garamond"/>
          <w:szCs w:val="24"/>
          <w:u w:val="single"/>
        </w:rPr>
      </w:pPr>
      <w:r w:rsidRPr="003D0BD3">
        <w:rPr>
          <w:rFonts w:ascii="Garamond" w:hAnsi="Garamond"/>
          <w:szCs w:val="24"/>
          <w:u w:val="single"/>
        </w:rPr>
        <w:t xml:space="preserve">Assignments Due:  </w:t>
      </w:r>
    </w:p>
    <w:p w14:paraId="1743A873" w14:textId="38512D51" w:rsidR="00357044" w:rsidRPr="003D0BD3" w:rsidRDefault="00357044" w:rsidP="00D316AE">
      <w:pPr>
        <w:jc w:val="both"/>
        <w:rPr>
          <w:rFonts w:ascii="Garamond" w:hAnsi="Garamond"/>
          <w:szCs w:val="24"/>
        </w:rPr>
      </w:pPr>
      <w:r w:rsidRPr="003D0BD3">
        <w:rPr>
          <w:rFonts w:ascii="Garamond" w:hAnsi="Garamond"/>
          <w:szCs w:val="24"/>
        </w:rPr>
        <w:tab/>
        <w:t xml:space="preserve">Original Post posted to Introduction Discussion Board </w:t>
      </w:r>
    </w:p>
    <w:p w14:paraId="08A3D00D" w14:textId="1D445136" w:rsidR="00357044" w:rsidRPr="003D0BD3" w:rsidRDefault="00357044" w:rsidP="00D316AE">
      <w:pPr>
        <w:jc w:val="both"/>
        <w:rPr>
          <w:rFonts w:ascii="Garamond" w:hAnsi="Garamond"/>
          <w:szCs w:val="24"/>
        </w:rPr>
      </w:pPr>
      <w:r w:rsidRPr="003D0BD3">
        <w:rPr>
          <w:rFonts w:ascii="Garamond" w:hAnsi="Garamond"/>
          <w:szCs w:val="24"/>
        </w:rPr>
        <w:tab/>
        <w:t>Original Post posted to Discussion Board #1</w:t>
      </w:r>
    </w:p>
    <w:p w14:paraId="0F71250B" w14:textId="54CC08F4" w:rsidR="00357044" w:rsidRPr="003D0BD3" w:rsidRDefault="00357044" w:rsidP="00D316AE">
      <w:pPr>
        <w:jc w:val="both"/>
        <w:rPr>
          <w:rFonts w:ascii="Garamond" w:hAnsi="Garamond"/>
          <w:szCs w:val="24"/>
        </w:rPr>
      </w:pPr>
      <w:r w:rsidRPr="003D0BD3">
        <w:rPr>
          <w:rFonts w:ascii="Garamond" w:hAnsi="Garamond"/>
          <w:szCs w:val="24"/>
        </w:rPr>
        <w:tab/>
        <w:t>Optional Extra Credit Syllabus Quiz</w:t>
      </w:r>
    </w:p>
    <w:p w14:paraId="553089D1" w14:textId="79FDD40C" w:rsidR="00D316AE" w:rsidRPr="003D0BD3" w:rsidRDefault="00D316AE" w:rsidP="00D316AE">
      <w:pPr>
        <w:jc w:val="both"/>
        <w:rPr>
          <w:rFonts w:ascii="Garamond" w:hAnsi="Garamond"/>
          <w:szCs w:val="24"/>
        </w:rPr>
      </w:pPr>
    </w:p>
    <w:p w14:paraId="68586C51" w14:textId="77777777" w:rsidR="008416B9" w:rsidRDefault="008416B9" w:rsidP="00AD3135">
      <w:pPr>
        <w:rPr>
          <w:rFonts w:ascii="Garamond" w:hAnsi="Garamond"/>
          <w:b/>
          <w:szCs w:val="24"/>
        </w:rPr>
      </w:pPr>
    </w:p>
    <w:p w14:paraId="234048C7" w14:textId="77777777" w:rsidR="008416B9" w:rsidRDefault="008416B9" w:rsidP="00AD3135">
      <w:pPr>
        <w:rPr>
          <w:rFonts w:ascii="Garamond" w:hAnsi="Garamond"/>
          <w:b/>
          <w:szCs w:val="24"/>
        </w:rPr>
      </w:pPr>
    </w:p>
    <w:p w14:paraId="7434BC9A" w14:textId="77777777" w:rsidR="008416B9" w:rsidRDefault="008416B9" w:rsidP="00AD3135">
      <w:pPr>
        <w:rPr>
          <w:rFonts w:ascii="Garamond" w:hAnsi="Garamond"/>
          <w:b/>
          <w:szCs w:val="24"/>
        </w:rPr>
      </w:pPr>
    </w:p>
    <w:p w14:paraId="263456A2" w14:textId="77777777" w:rsidR="008416B9" w:rsidRDefault="008416B9" w:rsidP="00AD3135">
      <w:pPr>
        <w:rPr>
          <w:rFonts w:ascii="Garamond" w:hAnsi="Garamond"/>
          <w:b/>
          <w:szCs w:val="24"/>
        </w:rPr>
      </w:pPr>
    </w:p>
    <w:p w14:paraId="5B6F4AF0" w14:textId="51B370B1" w:rsidR="003B2722" w:rsidRPr="003D0BD3" w:rsidRDefault="00D6149E" w:rsidP="00AD3135">
      <w:pPr>
        <w:rPr>
          <w:rFonts w:ascii="Garamond" w:hAnsi="Garamond"/>
          <w:b/>
          <w:szCs w:val="24"/>
        </w:rPr>
      </w:pPr>
      <w:r w:rsidRPr="003D0BD3">
        <w:rPr>
          <w:rFonts w:ascii="Garamond" w:hAnsi="Garamond"/>
          <w:b/>
          <w:szCs w:val="24"/>
        </w:rPr>
        <w:lastRenderedPageBreak/>
        <w:t>Module</w:t>
      </w:r>
      <w:r w:rsidR="00F32853" w:rsidRPr="003D0BD3">
        <w:rPr>
          <w:rFonts w:ascii="Garamond" w:hAnsi="Garamond"/>
          <w:b/>
          <w:szCs w:val="24"/>
        </w:rPr>
        <w:t xml:space="preserve"> 2</w:t>
      </w:r>
      <w:r w:rsidR="00F32853" w:rsidRPr="003D0BD3">
        <w:rPr>
          <w:rFonts w:ascii="Garamond" w:hAnsi="Garamond"/>
          <w:szCs w:val="24"/>
        </w:rPr>
        <w:t xml:space="preserve"> </w:t>
      </w:r>
      <w:r w:rsidR="00583281" w:rsidRPr="003D0BD3">
        <w:rPr>
          <w:rFonts w:ascii="Garamond" w:hAnsi="Garamond"/>
          <w:szCs w:val="24"/>
        </w:rPr>
        <w:t xml:space="preserve">  </w:t>
      </w:r>
      <w:r w:rsidR="001B6928" w:rsidRPr="003D0BD3">
        <w:rPr>
          <w:rFonts w:ascii="Garamond" w:hAnsi="Garamond"/>
          <w:b/>
          <w:szCs w:val="24"/>
        </w:rPr>
        <w:t xml:space="preserve">Conflict Styles &amp; Preventing Destructive Conflict </w:t>
      </w:r>
    </w:p>
    <w:p w14:paraId="2F8A1D3C" w14:textId="77777777" w:rsidR="00D316AE" w:rsidRPr="003D0BD3" w:rsidRDefault="00D316AE" w:rsidP="00D316AE">
      <w:pPr>
        <w:rPr>
          <w:rFonts w:ascii="Garamond" w:hAnsi="Garamond"/>
          <w:szCs w:val="24"/>
          <w:u w:val="single"/>
        </w:rPr>
      </w:pPr>
      <w:r w:rsidRPr="003D0BD3">
        <w:rPr>
          <w:rFonts w:ascii="Garamond" w:hAnsi="Garamond"/>
          <w:szCs w:val="24"/>
          <w:u w:val="single"/>
        </w:rPr>
        <w:t xml:space="preserve">Readings:  </w:t>
      </w:r>
    </w:p>
    <w:p w14:paraId="6BB691E0" w14:textId="05FBDF8C" w:rsidR="003A7974" w:rsidRPr="00AB46B0" w:rsidRDefault="00AB46B0" w:rsidP="00AB46B0">
      <w:pPr>
        <w:pStyle w:val="NoSpacing"/>
        <w:spacing w:line="480" w:lineRule="auto"/>
        <w:ind w:left="1440" w:hanging="720"/>
        <w:rPr>
          <w:rFonts w:ascii="Times" w:eastAsia="Times New Roman" w:hAnsi="Times"/>
        </w:rPr>
      </w:pPr>
      <w:proofErr w:type="spellStart"/>
      <w:r w:rsidRPr="00AB46B0">
        <w:rPr>
          <w:shd w:val="clear" w:color="auto" w:fill="FFFFFF"/>
        </w:rPr>
        <w:t>Cosier</w:t>
      </w:r>
      <w:proofErr w:type="spellEnd"/>
      <w:r w:rsidRPr="00AB46B0">
        <w:rPr>
          <w:shd w:val="clear" w:color="auto" w:fill="FFFFFF"/>
        </w:rPr>
        <w:t>, R. A., &amp; Ruble, T. L. (1981). Research on conflict-handling behavior: An experimental approach. </w:t>
      </w:r>
      <w:r w:rsidRPr="00AB46B0">
        <w:rPr>
          <w:i/>
          <w:iCs/>
          <w:shd w:val="clear" w:color="auto" w:fill="FFFFFF"/>
        </w:rPr>
        <w:t>Academy of Management Journal</w:t>
      </w:r>
      <w:r w:rsidRPr="00AB46B0">
        <w:rPr>
          <w:shd w:val="clear" w:color="auto" w:fill="FFFFFF"/>
        </w:rPr>
        <w:t>, </w:t>
      </w:r>
      <w:r w:rsidRPr="00AB46B0">
        <w:rPr>
          <w:i/>
          <w:iCs/>
          <w:shd w:val="clear" w:color="auto" w:fill="FFFFFF"/>
        </w:rPr>
        <w:t>24</w:t>
      </w:r>
      <w:r w:rsidRPr="00AB46B0">
        <w:rPr>
          <w:shd w:val="clear" w:color="auto" w:fill="FFFFFF"/>
        </w:rPr>
        <w:t>(4), 816-831.</w:t>
      </w:r>
    </w:p>
    <w:p w14:paraId="3C35438F" w14:textId="52DA38C2" w:rsidR="00A26EF5" w:rsidRPr="003D0BD3" w:rsidRDefault="00A26EF5" w:rsidP="003B15A9">
      <w:pPr>
        <w:spacing w:line="480" w:lineRule="auto"/>
        <w:ind w:left="1440" w:hanging="720"/>
        <w:rPr>
          <w:rFonts w:ascii="Garamond" w:eastAsia="Helvetica" w:hAnsi="Garamond"/>
          <w:bCs/>
        </w:rPr>
      </w:pPr>
      <w:r w:rsidRPr="003D0BD3">
        <w:rPr>
          <w:rFonts w:ascii="Garamond" w:eastAsia="Helvetica" w:hAnsi="Garamond"/>
          <w:bCs/>
        </w:rPr>
        <w:t xml:space="preserve">Dweck, C. S., &amp; </w:t>
      </w:r>
      <w:proofErr w:type="spellStart"/>
      <w:r w:rsidRPr="003D0BD3">
        <w:rPr>
          <w:rFonts w:ascii="Garamond" w:eastAsia="Helvetica" w:hAnsi="Garamond"/>
          <w:bCs/>
        </w:rPr>
        <w:t>Ehrlinger</w:t>
      </w:r>
      <w:proofErr w:type="spellEnd"/>
      <w:r w:rsidRPr="003D0BD3">
        <w:rPr>
          <w:rFonts w:ascii="Garamond" w:eastAsia="Helvetica" w:hAnsi="Garamond"/>
          <w:bCs/>
        </w:rPr>
        <w:t xml:space="preserve">, J. (2006). Implicit theories and conflict resolution. In M. Deutsch &amp; P. T. Coleman (Eds.) </w:t>
      </w:r>
      <w:proofErr w:type="gramStart"/>
      <w:r w:rsidRPr="003D0BD3">
        <w:rPr>
          <w:rFonts w:ascii="Garamond" w:eastAsia="Helvetica" w:hAnsi="Garamond"/>
          <w:bCs/>
          <w:i/>
        </w:rPr>
        <w:t xml:space="preserve">The </w:t>
      </w:r>
      <w:r w:rsidR="00C23EA1">
        <w:rPr>
          <w:rFonts w:ascii="Garamond" w:eastAsia="Helvetica" w:hAnsi="Garamond"/>
          <w:bCs/>
          <w:i/>
        </w:rPr>
        <w:t>h</w:t>
      </w:r>
      <w:r w:rsidRPr="003D0BD3">
        <w:rPr>
          <w:rFonts w:ascii="Garamond" w:eastAsia="Helvetica" w:hAnsi="Garamond"/>
          <w:bCs/>
          <w:i/>
        </w:rPr>
        <w:t xml:space="preserve">andbook of </w:t>
      </w:r>
      <w:r w:rsidR="00C23EA1">
        <w:rPr>
          <w:rFonts w:ascii="Garamond" w:eastAsia="Helvetica" w:hAnsi="Garamond"/>
          <w:bCs/>
          <w:i/>
        </w:rPr>
        <w:t>c</w:t>
      </w:r>
      <w:r w:rsidRPr="003D0BD3">
        <w:rPr>
          <w:rFonts w:ascii="Garamond" w:eastAsia="Helvetica" w:hAnsi="Garamond"/>
          <w:bCs/>
          <w:i/>
        </w:rPr>
        <w:t xml:space="preserve">onflict </w:t>
      </w:r>
      <w:r w:rsidR="00C23EA1">
        <w:rPr>
          <w:rFonts w:ascii="Garamond" w:eastAsia="Helvetica" w:hAnsi="Garamond"/>
          <w:bCs/>
          <w:i/>
        </w:rPr>
        <w:t>r</w:t>
      </w:r>
      <w:r w:rsidRPr="003D0BD3">
        <w:rPr>
          <w:rFonts w:ascii="Garamond" w:eastAsia="Helvetica" w:hAnsi="Garamond"/>
          <w:bCs/>
          <w:i/>
        </w:rPr>
        <w:t xml:space="preserve">esolution </w:t>
      </w:r>
      <w:r w:rsidRPr="003D0BD3">
        <w:rPr>
          <w:rFonts w:ascii="Garamond" w:eastAsia="Helvetica" w:hAnsi="Garamond"/>
          <w:bCs/>
        </w:rPr>
        <w:t>(pp. 317-330).</w:t>
      </w:r>
      <w:proofErr w:type="gramEnd"/>
      <w:r w:rsidRPr="003D0BD3">
        <w:rPr>
          <w:rFonts w:ascii="Garamond" w:eastAsia="Helvetica" w:hAnsi="Garamond"/>
          <w:bCs/>
        </w:rPr>
        <w:t xml:space="preserve"> San </w:t>
      </w:r>
      <w:r w:rsidR="00C23EA1" w:rsidRPr="003D0BD3">
        <w:rPr>
          <w:rFonts w:ascii="Garamond" w:eastAsia="Helvetica" w:hAnsi="Garamond"/>
          <w:bCs/>
        </w:rPr>
        <w:t>Francisco</w:t>
      </w:r>
      <w:r w:rsidRPr="003D0BD3">
        <w:rPr>
          <w:rFonts w:ascii="Garamond" w:eastAsia="Helvetica" w:hAnsi="Garamond"/>
          <w:bCs/>
        </w:rPr>
        <w:t xml:space="preserve">, CA: </w:t>
      </w:r>
      <w:proofErr w:type="spellStart"/>
      <w:r w:rsidRPr="003D0BD3">
        <w:rPr>
          <w:rFonts w:ascii="Garamond" w:eastAsia="Helvetica" w:hAnsi="Garamond"/>
          <w:bCs/>
        </w:rPr>
        <w:t>Jossey</w:t>
      </w:r>
      <w:proofErr w:type="spellEnd"/>
      <w:r w:rsidRPr="003D0BD3">
        <w:rPr>
          <w:rFonts w:ascii="Garamond" w:eastAsia="Helvetica" w:hAnsi="Garamond"/>
          <w:bCs/>
        </w:rPr>
        <w:t>-Bass.</w:t>
      </w:r>
    </w:p>
    <w:p w14:paraId="40BEA0B9" w14:textId="2AA393BA" w:rsidR="00D316AE" w:rsidRPr="003D0BD3" w:rsidRDefault="003A7974" w:rsidP="00A26EF5">
      <w:pPr>
        <w:spacing w:line="480" w:lineRule="auto"/>
        <w:ind w:left="1440" w:hanging="720"/>
        <w:rPr>
          <w:rFonts w:ascii="Garamond" w:eastAsia="Helvetica" w:hAnsi="Garamond"/>
          <w:bCs/>
        </w:rPr>
      </w:pPr>
      <w:proofErr w:type="spellStart"/>
      <w:r w:rsidRPr="003D0BD3">
        <w:rPr>
          <w:rFonts w:ascii="Garamond" w:eastAsia="Helvetica" w:hAnsi="Garamond"/>
          <w:bCs/>
        </w:rPr>
        <w:t>Roloff</w:t>
      </w:r>
      <w:proofErr w:type="spellEnd"/>
      <w:r w:rsidRPr="003D0BD3">
        <w:rPr>
          <w:rFonts w:ascii="Garamond" w:eastAsia="Helvetica" w:hAnsi="Garamond"/>
          <w:bCs/>
        </w:rPr>
        <w:t>,</w:t>
      </w:r>
      <w:r w:rsidR="003B15A9" w:rsidRPr="003D0BD3">
        <w:rPr>
          <w:rFonts w:ascii="Garamond" w:eastAsia="Helvetica" w:hAnsi="Garamond"/>
          <w:bCs/>
        </w:rPr>
        <w:t xml:space="preserve"> M. E.</w:t>
      </w:r>
      <w:r w:rsidRPr="003D0BD3">
        <w:rPr>
          <w:rFonts w:ascii="Garamond" w:eastAsia="Helvetica" w:hAnsi="Garamond"/>
          <w:bCs/>
        </w:rPr>
        <w:t xml:space="preserve"> </w:t>
      </w:r>
      <w:r w:rsidR="003B15A9" w:rsidRPr="003D0BD3">
        <w:rPr>
          <w:rFonts w:ascii="Garamond" w:eastAsia="Helvetica" w:hAnsi="Garamond"/>
          <w:bCs/>
        </w:rPr>
        <w:t>(</w:t>
      </w:r>
      <w:r w:rsidRPr="003D0BD3">
        <w:rPr>
          <w:rFonts w:ascii="Garamond" w:eastAsia="Helvetica" w:hAnsi="Garamond"/>
          <w:bCs/>
        </w:rPr>
        <w:t>2009</w:t>
      </w:r>
      <w:r w:rsidR="003B15A9" w:rsidRPr="003D0BD3">
        <w:rPr>
          <w:rFonts w:ascii="Garamond" w:eastAsia="Helvetica" w:hAnsi="Garamond"/>
          <w:bCs/>
        </w:rPr>
        <w:t xml:space="preserve">). Links between conflict management research and practice. </w:t>
      </w:r>
      <w:r w:rsidR="003B15A9" w:rsidRPr="003D0BD3">
        <w:rPr>
          <w:rFonts w:ascii="Garamond" w:eastAsia="Helvetica" w:hAnsi="Garamond"/>
          <w:bCs/>
          <w:i/>
        </w:rPr>
        <w:t>Journal of Applied Communication Research, 37</w:t>
      </w:r>
      <w:r w:rsidR="003B15A9" w:rsidRPr="003D0BD3">
        <w:rPr>
          <w:rFonts w:ascii="Garamond" w:eastAsia="Helvetica" w:hAnsi="Garamond"/>
          <w:bCs/>
        </w:rPr>
        <w:t>(4)</w:t>
      </w:r>
      <w:r w:rsidR="00A26EF5" w:rsidRPr="003D0BD3">
        <w:rPr>
          <w:rFonts w:ascii="Garamond" w:eastAsia="Helvetica" w:hAnsi="Garamond"/>
          <w:bCs/>
        </w:rPr>
        <w:t xml:space="preserve">, 339-348. </w:t>
      </w:r>
    </w:p>
    <w:p w14:paraId="6C28B897" w14:textId="6693399B" w:rsidR="00D316AE" w:rsidRPr="003D0BD3" w:rsidRDefault="00D316AE" w:rsidP="00D316AE">
      <w:pPr>
        <w:jc w:val="both"/>
        <w:rPr>
          <w:rFonts w:ascii="Garamond" w:hAnsi="Garamond"/>
          <w:szCs w:val="24"/>
          <w:u w:val="single"/>
        </w:rPr>
      </w:pPr>
      <w:r w:rsidRPr="003D0BD3">
        <w:rPr>
          <w:rFonts w:ascii="Garamond" w:hAnsi="Garamond"/>
          <w:szCs w:val="24"/>
          <w:u w:val="single"/>
        </w:rPr>
        <w:t>Video/Lecture</w:t>
      </w:r>
      <w:r w:rsidR="00A26EF5" w:rsidRPr="003D0BD3">
        <w:rPr>
          <w:rFonts w:ascii="Garamond" w:hAnsi="Garamond"/>
          <w:szCs w:val="24"/>
          <w:u w:val="single"/>
        </w:rPr>
        <w:t>/Online Simulation</w:t>
      </w:r>
      <w:r w:rsidRPr="003D0BD3">
        <w:rPr>
          <w:rFonts w:ascii="Garamond" w:hAnsi="Garamond"/>
          <w:szCs w:val="24"/>
          <w:u w:val="single"/>
        </w:rPr>
        <w:t xml:space="preserve">:  </w:t>
      </w:r>
    </w:p>
    <w:p w14:paraId="4696B4C1" w14:textId="60EC3911" w:rsidR="003A7974" w:rsidRPr="003D0BD3" w:rsidRDefault="00D316AE" w:rsidP="00D316AE">
      <w:pPr>
        <w:jc w:val="both"/>
        <w:rPr>
          <w:rFonts w:ascii="Garamond" w:hAnsi="Garamond"/>
          <w:szCs w:val="24"/>
        </w:rPr>
      </w:pPr>
      <w:r w:rsidRPr="003D0BD3">
        <w:rPr>
          <w:rFonts w:ascii="Garamond" w:hAnsi="Garamond"/>
          <w:szCs w:val="24"/>
        </w:rPr>
        <w:tab/>
      </w:r>
      <w:r w:rsidR="00632F9F" w:rsidRPr="003D0BD3">
        <w:rPr>
          <w:rFonts w:ascii="Garamond" w:hAnsi="Garamond"/>
          <w:szCs w:val="24"/>
        </w:rPr>
        <w:t xml:space="preserve">Dr. </w:t>
      </w:r>
      <w:r w:rsidR="003A7974" w:rsidRPr="003D0BD3">
        <w:rPr>
          <w:rFonts w:ascii="Garamond" w:hAnsi="Garamond"/>
          <w:szCs w:val="24"/>
        </w:rPr>
        <w:t xml:space="preserve">Oliver </w:t>
      </w:r>
      <w:r w:rsidR="00632F9F" w:rsidRPr="003D0BD3">
        <w:rPr>
          <w:rFonts w:ascii="Garamond" w:hAnsi="Garamond"/>
          <w:szCs w:val="24"/>
        </w:rPr>
        <w:t xml:space="preserve">Module 2, </w:t>
      </w:r>
      <w:r w:rsidR="003A7974" w:rsidRPr="003D0BD3">
        <w:rPr>
          <w:rFonts w:ascii="Garamond" w:hAnsi="Garamond"/>
          <w:szCs w:val="24"/>
        </w:rPr>
        <w:t>Lecture 1</w:t>
      </w:r>
      <w:r w:rsidR="00632F9F" w:rsidRPr="003D0BD3">
        <w:rPr>
          <w:rFonts w:ascii="Garamond" w:hAnsi="Garamond"/>
          <w:szCs w:val="24"/>
        </w:rPr>
        <w:t xml:space="preserve"> video </w:t>
      </w:r>
    </w:p>
    <w:p w14:paraId="580F25D1" w14:textId="615620B5" w:rsidR="00152E2A" w:rsidRPr="003D0BD3" w:rsidRDefault="003A7974" w:rsidP="00D316AE">
      <w:pPr>
        <w:jc w:val="both"/>
        <w:rPr>
          <w:rFonts w:ascii="Garamond" w:hAnsi="Garamond"/>
          <w:szCs w:val="24"/>
        </w:rPr>
      </w:pPr>
      <w:r w:rsidRPr="003D0BD3">
        <w:rPr>
          <w:rFonts w:ascii="Garamond" w:hAnsi="Garamond"/>
          <w:szCs w:val="24"/>
        </w:rPr>
        <w:tab/>
      </w:r>
      <w:r w:rsidR="00632F9F" w:rsidRPr="003D0BD3">
        <w:rPr>
          <w:rFonts w:ascii="Garamond" w:hAnsi="Garamond"/>
          <w:szCs w:val="24"/>
        </w:rPr>
        <w:t xml:space="preserve">Dr. </w:t>
      </w:r>
      <w:r w:rsidRPr="003D0BD3">
        <w:rPr>
          <w:rFonts w:ascii="Garamond" w:hAnsi="Garamond"/>
          <w:szCs w:val="24"/>
        </w:rPr>
        <w:t xml:space="preserve">Oliver </w:t>
      </w:r>
      <w:r w:rsidR="00632F9F" w:rsidRPr="003D0BD3">
        <w:rPr>
          <w:rFonts w:ascii="Garamond" w:hAnsi="Garamond"/>
          <w:szCs w:val="24"/>
        </w:rPr>
        <w:t xml:space="preserve">Module 2, </w:t>
      </w:r>
      <w:r w:rsidRPr="003D0BD3">
        <w:rPr>
          <w:rFonts w:ascii="Garamond" w:hAnsi="Garamond"/>
          <w:szCs w:val="24"/>
        </w:rPr>
        <w:t>Lecture 2</w:t>
      </w:r>
      <w:r w:rsidR="00632F9F" w:rsidRPr="003D0BD3">
        <w:rPr>
          <w:rFonts w:ascii="Garamond" w:hAnsi="Garamond"/>
          <w:szCs w:val="24"/>
        </w:rPr>
        <w:t xml:space="preserve"> video </w:t>
      </w:r>
    </w:p>
    <w:p w14:paraId="582A9E56" w14:textId="5ED1FFE1" w:rsidR="00152E2A" w:rsidRPr="003D0BD3" w:rsidRDefault="00DE7AA1" w:rsidP="00D316AE">
      <w:pPr>
        <w:jc w:val="both"/>
        <w:rPr>
          <w:rFonts w:ascii="Garamond" w:hAnsi="Garamond"/>
          <w:szCs w:val="24"/>
        </w:rPr>
      </w:pPr>
      <w:r w:rsidRPr="003D0BD3">
        <w:rPr>
          <w:rFonts w:ascii="Garamond" w:hAnsi="Garamond"/>
          <w:szCs w:val="24"/>
        </w:rPr>
        <w:tab/>
        <w:t>Complete</w:t>
      </w:r>
      <w:r w:rsidR="00152E2A" w:rsidRPr="003D0BD3">
        <w:rPr>
          <w:rFonts w:ascii="Garamond" w:hAnsi="Garamond"/>
          <w:szCs w:val="24"/>
        </w:rPr>
        <w:t xml:space="preserve"> Simulation </w:t>
      </w:r>
      <w:r w:rsidRPr="003D0BD3">
        <w:rPr>
          <w:rFonts w:ascii="Garamond" w:hAnsi="Garamond"/>
          <w:szCs w:val="24"/>
        </w:rPr>
        <w:t xml:space="preserve">Module 1 </w:t>
      </w:r>
      <w:r w:rsidR="00152E2A" w:rsidRPr="003D0BD3">
        <w:rPr>
          <w:rFonts w:ascii="Garamond" w:hAnsi="Garamond"/>
          <w:szCs w:val="24"/>
        </w:rPr>
        <w:t>on Stitt Feld Handy Group Website</w:t>
      </w:r>
    </w:p>
    <w:p w14:paraId="3F9970AC" w14:textId="77777777" w:rsidR="00D316AE" w:rsidRPr="003D0BD3" w:rsidRDefault="00D316AE" w:rsidP="00D316AE">
      <w:pPr>
        <w:jc w:val="both"/>
        <w:rPr>
          <w:rFonts w:ascii="Garamond" w:hAnsi="Garamond"/>
          <w:i/>
          <w:szCs w:val="24"/>
        </w:rPr>
      </w:pPr>
    </w:p>
    <w:p w14:paraId="33137813" w14:textId="48ABB2C6" w:rsidR="00A26EF5" w:rsidRPr="003D0BD3" w:rsidRDefault="00D316AE" w:rsidP="00A26EF5">
      <w:pPr>
        <w:jc w:val="both"/>
        <w:rPr>
          <w:rFonts w:ascii="Garamond" w:hAnsi="Garamond"/>
          <w:szCs w:val="24"/>
          <w:u w:val="single"/>
        </w:rPr>
      </w:pPr>
      <w:r w:rsidRPr="003D0BD3">
        <w:rPr>
          <w:rFonts w:ascii="Garamond" w:hAnsi="Garamond"/>
          <w:szCs w:val="24"/>
          <w:u w:val="single"/>
        </w:rPr>
        <w:t xml:space="preserve">Assignments Due:  </w:t>
      </w:r>
      <w:r w:rsidR="00A26EF5" w:rsidRPr="003D0BD3">
        <w:rPr>
          <w:rFonts w:ascii="Garamond" w:hAnsi="Garamond"/>
          <w:szCs w:val="24"/>
        </w:rPr>
        <w:t xml:space="preserve"> </w:t>
      </w:r>
    </w:p>
    <w:p w14:paraId="45BCF19C" w14:textId="4031B04C" w:rsidR="00A26EF5" w:rsidRPr="003D0BD3" w:rsidRDefault="00A26EF5" w:rsidP="00A26EF5">
      <w:pPr>
        <w:jc w:val="both"/>
        <w:rPr>
          <w:rFonts w:ascii="Garamond" w:hAnsi="Garamond"/>
          <w:szCs w:val="24"/>
        </w:rPr>
      </w:pPr>
      <w:r w:rsidRPr="003D0BD3">
        <w:rPr>
          <w:rFonts w:ascii="Garamond" w:hAnsi="Garamond"/>
          <w:szCs w:val="24"/>
        </w:rPr>
        <w:tab/>
        <w:t>Original Post posted to Discussion</w:t>
      </w:r>
      <w:r w:rsidR="00152E2A" w:rsidRPr="003D0BD3">
        <w:rPr>
          <w:rFonts w:ascii="Garamond" w:hAnsi="Garamond"/>
          <w:szCs w:val="24"/>
        </w:rPr>
        <w:t xml:space="preserve"> Board #2</w:t>
      </w:r>
    </w:p>
    <w:p w14:paraId="37F48B6F" w14:textId="4D4526B4" w:rsidR="00152E2A" w:rsidRPr="003D0BD3" w:rsidRDefault="00A26EF5" w:rsidP="00A26EF5">
      <w:pPr>
        <w:jc w:val="both"/>
        <w:rPr>
          <w:rFonts w:ascii="Garamond" w:hAnsi="Garamond"/>
          <w:szCs w:val="24"/>
        </w:rPr>
      </w:pPr>
      <w:r w:rsidRPr="003D0BD3">
        <w:rPr>
          <w:rFonts w:ascii="Garamond" w:hAnsi="Garamond"/>
          <w:szCs w:val="24"/>
        </w:rPr>
        <w:tab/>
      </w:r>
      <w:r w:rsidR="00152E2A" w:rsidRPr="003D0BD3">
        <w:rPr>
          <w:rFonts w:ascii="Garamond" w:hAnsi="Garamond"/>
          <w:szCs w:val="24"/>
        </w:rPr>
        <w:t>Peer Reply Post posted to Discussion Board #2</w:t>
      </w:r>
    </w:p>
    <w:p w14:paraId="01DB315B" w14:textId="0ECFE19E" w:rsidR="00A26EF5" w:rsidRPr="003D0BD3" w:rsidRDefault="00152E2A" w:rsidP="00D316AE">
      <w:pPr>
        <w:jc w:val="both"/>
        <w:rPr>
          <w:rFonts w:ascii="Garamond" w:hAnsi="Garamond"/>
          <w:szCs w:val="24"/>
        </w:rPr>
      </w:pPr>
      <w:r w:rsidRPr="003D0BD3">
        <w:rPr>
          <w:rFonts w:ascii="Garamond" w:hAnsi="Garamond"/>
          <w:szCs w:val="24"/>
        </w:rPr>
        <w:tab/>
        <w:t>Simulation Journal #1</w:t>
      </w:r>
    </w:p>
    <w:p w14:paraId="6FFCD3EC" w14:textId="77777777" w:rsidR="00584688" w:rsidRPr="003D0BD3" w:rsidRDefault="00584688" w:rsidP="00AD3135">
      <w:pPr>
        <w:rPr>
          <w:rFonts w:ascii="Garamond" w:hAnsi="Garamond"/>
          <w:b/>
          <w:szCs w:val="24"/>
        </w:rPr>
      </w:pPr>
    </w:p>
    <w:p w14:paraId="0E1559B8" w14:textId="035DA249" w:rsidR="006B1750" w:rsidRPr="003D0BD3" w:rsidRDefault="00921B2E" w:rsidP="00AD3135">
      <w:pPr>
        <w:ind w:left="720" w:hanging="720"/>
        <w:rPr>
          <w:rFonts w:ascii="Garamond" w:hAnsi="Garamond"/>
          <w:b/>
          <w:szCs w:val="24"/>
        </w:rPr>
      </w:pPr>
      <w:r w:rsidRPr="003D0BD3">
        <w:rPr>
          <w:rFonts w:ascii="Garamond" w:hAnsi="Garamond"/>
          <w:b/>
          <w:szCs w:val="24"/>
        </w:rPr>
        <w:t>Module</w:t>
      </w:r>
      <w:r w:rsidR="00F32853" w:rsidRPr="003D0BD3">
        <w:rPr>
          <w:rFonts w:ascii="Garamond" w:hAnsi="Garamond"/>
          <w:b/>
          <w:szCs w:val="24"/>
        </w:rPr>
        <w:t xml:space="preserve"> 3</w:t>
      </w:r>
      <w:r w:rsidR="007E7D59" w:rsidRPr="003D0BD3">
        <w:rPr>
          <w:rFonts w:ascii="Garamond" w:hAnsi="Garamond"/>
          <w:b/>
          <w:szCs w:val="24"/>
        </w:rPr>
        <w:t xml:space="preserve">  </w:t>
      </w:r>
      <w:r w:rsidRPr="003D0BD3">
        <w:rPr>
          <w:rFonts w:ascii="Garamond" w:hAnsi="Garamond"/>
          <w:b/>
          <w:szCs w:val="24"/>
        </w:rPr>
        <w:t xml:space="preserve"> </w:t>
      </w:r>
      <w:r w:rsidR="001B6928" w:rsidRPr="003D0BD3">
        <w:rPr>
          <w:rFonts w:ascii="Garamond" w:hAnsi="Garamond"/>
          <w:b/>
          <w:szCs w:val="24"/>
        </w:rPr>
        <w:t xml:space="preserve">Power in Conflict </w:t>
      </w:r>
    </w:p>
    <w:p w14:paraId="17A90A79" w14:textId="17FB5FBC" w:rsidR="003866EE" w:rsidRPr="003D0BD3" w:rsidRDefault="00D316AE" w:rsidP="002300E6">
      <w:pPr>
        <w:rPr>
          <w:rFonts w:ascii="Garamond" w:eastAsia="Helvetica" w:hAnsi="Garamond"/>
          <w:bCs/>
        </w:rPr>
      </w:pPr>
      <w:r w:rsidRPr="003D0BD3">
        <w:rPr>
          <w:rFonts w:ascii="Garamond" w:hAnsi="Garamond"/>
          <w:szCs w:val="24"/>
          <w:u w:val="single"/>
        </w:rPr>
        <w:t xml:space="preserve">Readings:  </w:t>
      </w:r>
    </w:p>
    <w:p w14:paraId="60CFC35A" w14:textId="6B552583" w:rsidR="00D316AE" w:rsidRPr="003D0BD3" w:rsidRDefault="00C03969" w:rsidP="003866EE">
      <w:pPr>
        <w:spacing w:line="480" w:lineRule="auto"/>
        <w:ind w:left="1440" w:hanging="720"/>
        <w:rPr>
          <w:rFonts w:ascii="Garamond" w:hAnsi="Garamond"/>
          <w:bCs/>
          <w:szCs w:val="24"/>
          <w:shd w:val="clear" w:color="auto" w:fill="FFFFFF"/>
        </w:rPr>
      </w:pPr>
      <w:r w:rsidRPr="003D0BD3">
        <w:rPr>
          <w:rFonts w:ascii="Garamond" w:hAnsi="Garamond"/>
          <w:bCs/>
          <w:szCs w:val="24"/>
          <w:shd w:val="clear" w:color="auto" w:fill="FFFFFF"/>
        </w:rPr>
        <w:t>Coleman, P. T. (2014). Power and conflict. In P. T. Coleman, M. Deutsch, &amp; E. C Marcus (</w:t>
      </w:r>
      <w:proofErr w:type="spellStart"/>
      <w:r w:rsidRPr="003D0BD3">
        <w:rPr>
          <w:rFonts w:ascii="Garamond" w:hAnsi="Garamond"/>
          <w:bCs/>
          <w:szCs w:val="24"/>
          <w:shd w:val="clear" w:color="auto" w:fill="FFFFFF"/>
        </w:rPr>
        <w:t>Eds</w:t>
      </w:r>
      <w:proofErr w:type="spellEnd"/>
      <w:r w:rsidRPr="003D0BD3">
        <w:rPr>
          <w:rFonts w:ascii="Garamond" w:hAnsi="Garamond"/>
          <w:bCs/>
          <w:szCs w:val="24"/>
          <w:shd w:val="clear" w:color="auto" w:fill="FFFFFF"/>
        </w:rPr>
        <w:t xml:space="preserve">), </w:t>
      </w:r>
      <w:r w:rsidRPr="003D0BD3">
        <w:rPr>
          <w:rFonts w:ascii="Garamond" w:hAnsi="Garamond"/>
          <w:bCs/>
          <w:i/>
          <w:szCs w:val="24"/>
          <w:shd w:val="clear" w:color="auto" w:fill="FFFFFF"/>
        </w:rPr>
        <w:t xml:space="preserve">The handbook of conflict resolution: Theory and practice </w:t>
      </w:r>
      <w:r w:rsidRPr="003D0BD3">
        <w:rPr>
          <w:rFonts w:ascii="Garamond" w:hAnsi="Garamond"/>
          <w:bCs/>
          <w:szCs w:val="24"/>
          <w:shd w:val="clear" w:color="auto" w:fill="FFFFFF"/>
        </w:rPr>
        <w:t>(pp. 137-167). John Wiley &amp; Sons: San Francisco.</w:t>
      </w:r>
    </w:p>
    <w:p w14:paraId="511B111A" w14:textId="456B7D28" w:rsidR="003866EE" w:rsidRPr="003D0BD3" w:rsidRDefault="003866EE" w:rsidP="003866EE">
      <w:pPr>
        <w:spacing w:line="480" w:lineRule="auto"/>
        <w:ind w:left="1440" w:hanging="720"/>
        <w:rPr>
          <w:rFonts w:ascii="Garamond" w:hAnsi="Garamond"/>
          <w:spacing w:val="7"/>
        </w:rPr>
      </w:pPr>
      <w:r w:rsidRPr="003D0BD3">
        <w:rPr>
          <w:rFonts w:ascii="Garamond" w:hAnsi="Garamond"/>
          <w:bCs/>
          <w:szCs w:val="24"/>
          <w:shd w:val="clear" w:color="auto" w:fill="FFFFFF"/>
        </w:rPr>
        <w:t xml:space="preserve">Dunbar, N. E., Lane, B. L., &amp; </w:t>
      </w:r>
      <w:proofErr w:type="spellStart"/>
      <w:r w:rsidRPr="003D0BD3">
        <w:rPr>
          <w:rFonts w:ascii="Garamond" w:hAnsi="Garamond"/>
          <w:bCs/>
          <w:szCs w:val="24"/>
          <w:shd w:val="clear" w:color="auto" w:fill="FFFFFF"/>
        </w:rPr>
        <w:t>Abra</w:t>
      </w:r>
      <w:proofErr w:type="spellEnd"/>
      <w:r w:rsidRPr="003D0BD3">
        <w:rPr>
          <w:rFonts w:ascii="Garamond" w:hAnsi="Garamond"/>
          <w:bCs/>
          <w:szCs w:val="24"/>
          <w:shd w:val="clear" w:color="auto" w:fill="FFFFFF"/>
        </w:rPr>
        <w:t xml:space="preserve">, G. (2017). Power in close relationships: A dyadic power theory perspective. </w:t>
      </w:r>
      <w:r w:rsidRPr="003D0BD3">
        <w:rPr>
          <w:rFonts w:ascii="Garamond" w:hAnsi="Garamond"/>
          <w:szCs w:val="24"/>
          <w:shd w:val="clear" w:color="auto" w:fill="FFFFFF"/>
        </w:rPr>
        <w:t xml:space="preserve">In </w:t>
      </w:r>
      <w:r w:rsidRPr="003D0BD3">
        <w:rPr>
          <w:rFonts w:ascii="Garamond" w:hAnsi="Garamond"/>
          <w:spacing w:val="7"/>
        </w:rPr>
        <w:t xml:space="preserve">J. A. </w:t>
      </w:r>
      <w:proofErr w:type="spellStart"/>
      <w:r w:rsidRPr="003D0BD3">
        <w:rPr>
          <w:rFonts w:ascii="Garamond" w:hAnsi="Garamond"/>
          <w:spacing w:val="7"/>
        </w:rPr>
        <w:t>Samp</w:t>
      </w:r>
      <w:proofErr w:type="spellEnd"/>
      <w:r w:rsidRPr="003D0BD3">
        <w:rPr>
          <w:rFonts w:ascii="Garamond" w:hAnsi="Garamond"/>
          <w:spacing w:val="7"/>
        </w:rPr>
        <w:t xml:space="preserve"> (Ed.), </w:t>
      </w:r>
      <w:r w:rsidRPr="003D0BD3">
        <w:rPr>
          <w:rFonts w:ascii="Garamond" w:hAnsi="Garamond"/>
          <w:i/>
          <w:spacing w:val="7"/>
        </w:rPr>
        <w:t xml:space="preserve">Communicating interpersonal conflict in close relationships: Contexts, challenges, and opportunities </w:t>
      </w:r>
      <w:r w:rsidRPr="003D0BD3">
        <w:rPr>
          <w:rFonts w:ascii="Garamond" w:hAnsi="Garamond"/>
          <w:spacing w:val="7"/>
        </w:rPr>
        <w:t>(pp. 75-92). New York: Routledge.</w:t>
      </w:r>
    </w:p>
    <w:p w14:paraId="206502B7" w14:textId="77777777" w:rsidR="00A26EF5" w:rsidRPr="003D0BD3" w:rsidRDefault="00A26EF5" w:rsidP="00A26EF5">
      <w:pPr>
        <w:jc w:val="both"/>
        <w:rPr>
          <w:rFonts w:ascii="Garamond" w:hAnsi="Garamond"/>
          <w:szCs w:val="24"/>
          <w:u w:val="single"/>
        </w:rPr>
      </w:pPr>
      <w:r w:rsidRPr="003D0BD3">
        <w:rPr>
          <w:rFonts w:ascii="Garamond" w:hAnsi="Garamond"/>
          <w:szCs w:val="24"/>
          <w:u w:val="single"/>
        </w:rPr>
        <w:t xml:space="preserve">Video/Lecture/Online Simulation:  </w:t>
      </w:r>
    </w:p>
    <w:p w14:paraId="532AF7E1" w14:textId="70EAB216" w:rsidR="00964C8C" w:rsidRPr="003D0BD3" w:rsidRDefault="00D316AE" w:rsidP="00964C8C">
      <w:pPr>
        <w:jc w:val="both"/>
        <w:rPr>
          <w:rFonts w:ascii="Garamond" w:hAnsi="Garamond"/>
          <w:szCs w:val="24"/>
        </w:rPr>
      </w:pPr>
      <w:r w:rsidRPr="003D0BD3">
        <w:rPr>
          <w:rFonts w:ascii="Garamond" w:hAnsi="Garamond"/>
          <w:szCs w:val="24"/>
        </w:rPr>
        <w:tab/>
      </w:r>
      <w:r w:rsidR="00632F9F" w:rsidRPr="003D0BD3">
        <w:rPr>
          <w:rFonts w:ascii="Garamond" w:hAnsi="Garamond"/>
          <w:szCs w:val="24"/>
        </w:rPr>
        <w:t xml:space="preserve">Dr. </w:t>
      </w:r>
      <w:r w:rsidR="00964C8C" w:rsidRPr="003D0BD3">
        <w:rPr>
          <w:rFonts w:ascii="Garamond" w:hAnsi="Garamond"/>
          <w:szCs w:val="24"/>
        </w:rPr>
        <w:t xml:space="preserve">Oliver </w:t>
      </w:r>
      <w:r w:rsidR="00632F9F" w:rsidRPr="003D0BD3">
        <w:rPr>
          <w:rFonts w:ascii="Garamond" w:hAnsi="Garamond"/>
          <w:szCs w:val="24"/>
        </w:rPr>
        <w:t xml:space="preserve">Module 3, </w:t>
      </w:r>
      <w:r w:rsidR="00964C8C" w:rsidRPr="003D0BD3">
        <w:rPr>
          <w:rFonts w:ascii="Garamond" w:hAnsi="Garamond"/>
          <w:szCs w:val="24"/>
        </w:rPr>
        <w:t>Lecture 1</w:t>
      </w:r>
      <w:r w:rsidR="00632F9F" w:rsidRPr="003D0BD3">
        <w:rPr>
          <w:rFonts w:ascii="Garamond" w:hAnsi="Garamond"/>
          <w:szCs w:val="24"/>
        </w:rPr>
        <w:t xml:space="preserve"> video </w:t>
      </w:r>
    </w:p>
    <w:p w14:paraId="4416FE32" w14:textId="76BEE901" w:rsidR="00D316AE" w:rsidRPr="003D0BD3" w:rsidRDefault="00964C8C" w:rsidP="00D316AE">
      <w:pPr>
        <w:jc w:val="both"/>
        <w:rPr>
          <w:rFonts w:ascii="Garamond" w:hAnsi="Garamond"/>
          <w:szCs w:val="24"/>
        </w:rPr>
      </w:pPr>
      <w:r w:rsidRPr="003D0BD3">
        <w:rPr>
          <w:rFonts w:ascii="Garamond" w:hAnsi="Garamond"/>
          <w:szCs w:val="24"/>
        </w:rPr>
        <w:tab/>
      </w:r>
      <w:r w:rsidR="00632F9F" w:rsidRPr="003D0BD3">
        <w:rPr>
          <w:rFonts w:ascii="Garamond" w:hAnsi="Garamond"/>
          <w:szCs w:val="24"/>
        </w:rPr>
        <w:t xml:space="preserve">Dr. </w:t>
      </w:r>
      <w:r w:rsidRPr="003D0BD3">
        <w:rPr>
          <w:rFonts w:ascii="Garamond" w:hAnsi="Garamond"/>
          <w:szCs w:val="24"/>
        </w:rPr>
        <w:t xml:space="preserve">Oliver </w:t>
      </w:r>
      <w:r w:rsidR="00632F9F" w:rsidRPr="003D0BD3">
        <w:rPr>
          <w:rFonts w:ascii="Garamond" w:hAnsi="Garamond"/>
          <w:szCs w:val="24"/>
        </w:rPr>
        <w:t xml:space="preserve">Module 3, </w:t>
      </w:r>
      <w:r w:rsidRPr="003D0BD3">
        <w:rPr>
          <w:rFonts w:ascii="Garamond" w:hAnsi="Garamond"/>
          <w:szCs w:val="24"/>
        </w:rPr>
        <w:t>Lecture 2</w:t>
      </w:r>
      <w:r w:rsidR="00632F9F" w:rsidRPr="003D0BD3">
        <w:rPr>
          <w:rFonts w:ascii="Garamond" w:hAnsi="Garamond"/>
          <w:szCs w:val="24"/>
        </w:rPr>
        <w:t xml:space="preserve"> video </w:t>
      </w:r>
    </w:p>
    <w:p w14:paraId="41228E45" w14:textId="1428D454" w:rsidR="00D316AE" w:rsidRPr="003D0BD3" w:rsidRDefault="00964C8C" w:rsidP="00964C8C">
      <w:pPr>
        <w:ind w:firstLine="720"/>
        <w:jc w:val="both"/>
        <w:rPr>
          <w:rFonts w:ascii="Garamond" w:hAnsi="Garamond"/>
          <w:szCs w:val="24"/>
        </w:rPr>
      </w:pPr>
      <w:r w:rsidRPr="003D0BD3">
        <w:rPr>
          <w:rFonts w:ascii="Garamond" w:hAnsi="Garamond"/>
          <w:szCs w:val="24"/>
        </w:rPr>
        <w:t>Complete</w:t>
      </w:r>
      <w:r w:rsidR="00DE7AA1" w:rsidRPr="003D0BD3">
        <w:rPr>
          <w:rFonts w:ascii="Garamond" w:hAnsi="Garamond"/>
          <w:szCs w:val="24"/>
        </w:rPr>
        <w:t xml:space="preserve"> </w:t>
      </w:r>
      <w:r w:rsidRPr="003D0BD3">
        <w:rPr>
          <w:rFonts w:ascii="Garamond" w:hAnsi="Garamond"/>
          <w:szCs w:val="24"/>
        </w:rPr>
        <w:t xml:space="preserve">Simulation </w:t>
      </w:r>
      <w:r w:rsidR="00DE7AA1" w:rsidRPr="003D0BD3">
        <w:rPr>
          <w:rFonts w:ascii="Garamond" w:hAnsi="Garamond"/>
          <w:szCs w:val="24"/>
        </w:rPr>
        <w:t xml:space="preserve">Module 2 </w:t>
      </w:r>
      <w:r w:rsidRPr="003D0BD3">
        <w:rPr>
          <w:rFonts w:ascii="Garamond" w:hAnsi="Garamond"/>
          <w:szCs w:val="24"/>
        </w:rPr>
        <w:t>on Stitt Feld Handy Group Website</w:t>
      </w:r>
    </w:p>
    <w:p w14:paraId="261073F7" w14:textId="77777777" w:rsidR="00964C8C" w:rsidRPr="003D0BD3" w:rsidRDefault="00964C8C" w:rsidP="00964C8C">
      <w:pPr>
        <w:ind w:firstLine="720"/>
        <w:jc w:val="both"/>
        <w:rPr>
          <w:rFonts w:ascii="Garamond" w:hAnsi="Garamond"/>
          <w:i/>
          <w:szCs w:val="24"/>
        </w:rPr>
      </w:pPr>
    </w:p>
    <w:p w14:paraId="7DF6433F" w14:textId="6E0AF0B2" w:rsidR="006B2A17" w:rsidRPr="003D0BD3" w:rsidRDefault="00D316AE" w:rsidP="006B2A17">
      <w:pPr>
        <w:jc w:val="both"/>
        <w:rPr>
          <w:rFonts w:ascii="Garamond" w:hAnsi="Garamond"/>
          <w:szCs w:val="24"/>
          <w:u w:val="single"/>
        </w:rPr>
      </w:pPr>
      <w:r w:rsidRPr="003D0BD3">
        <w:rPr>
          <w:rFonts w:ascii="Garamond" w:hAnsi="Garamond"/>
          <w:szCs w:val="24"/>
          <w:u w:val="single"/>
        </w:rPr>
        <w:t xml:space="preserve">Assignments Due:  </w:t>
      </w:r>
    </w:p>
    <w:p w14:paraId="79E30B45" w14:textId="14FDC4AD" w:rsidR="006B2A17" w:rsidRPr="003D0BD3" w:rsidRDefault="006B2A17" w:rsidP="006B2A17">
      <w:pPr>
        <w:jc w:val="both"/>
        <w:rPr>
          <w:rFonts w:ascii="Garamond" w:hAnsi="Garamond"/>
          <w:szCs w:val="24"/>
        </w:rPr>
      </w:pPr>
      <w:r w:rsidRPr="003D0BD3">
        <w:rPr>
          <w:rFonts w:ascii="Garamond" w:hAnsi="Garamond"/>
          <w:szCs w:val="24"/>
        </w:rPr>
        <w:tab/>
        <w:t>Original Post posted to Discussion Board #3</w:t>
      </w:r>
    </w:p>
    <w:p w14:paraId="6E940131" w14:textId="666ED752" w:rsidR="006B2A17" w:rsidRPr="003D0BD3" w:rsidRDefault="006B2A17" w:rsidP="006B2A17">
      <w:pPr>
        <w:jc w:val="both"/>
        <w:rPr>
          <w:rFonts w:ascii="Garamond" w:hAnsi="Garamond"/>
          <w:szCs w:val="24"/>
        </w:rPr>
      </w:pPr>
      <w:r w:rsidRPr="003D0BD3">
        <w:rPr>
          <w:rFonts w:ascii="Garamond" w:hAnsi="Garamond"/>
          <w:szCs w:val="24"/>
        </w:rPr>
        <w:tab/>
        <w:t>Peer Reply Post posted to Discussion Board #3</w:t>
      </w:r>
    </w:p>
    <w:p w14:paraId="1E5FB71F" w14:textId="40EC53E7" w:rsidR="00C97C3E" w:rsidRPr="003D0BD3" w:rsidRDefault="006B2A17" w:rsidP="00D316AE">
      <w:pPr>
        <w:jc w:val="both"/>
        <w:rPr>
          <w:rFonts w:ascii="Garamond" w:hAnsi="Garamond"/>
          <w:szCs w:val="24"/>
        </w:rPr>
      </w:pPr>
      <w:r w:rsidRPr="003D0BD3">
        <w:rPr>
          <w:rFonts w:ascii="Garamond" w:hAnsi="Garamond"/>
          <w:szCs w:val="24"/>
        </w:rPr>
        <w:tab/>
        <w:t>Simulation Journal #2</w:t>
      </w:r>
      <w:bookmarkStart w:id="2" w:name="_GoBack"/>
      <w:bookmarkEnd w:id="2"/>
    </w:p>
    <w:p w14:paraId="032B0708" w14:textId="41ABA790" w:rsidR="004C1771" w:rsidRPr="003D0BD3" w:rsidRDefault="00921B2E" w:rsidP="00AD3135">
      <w:pPr>
        <w:rPr>
          <w:rFonts w:ascii="Garamond" w:hAnsi="Garamond"/>
          <w:b/>
          <w:szCs w:val="24"/>
        </w:rPr>
      </w:pPr>
      <w:r w:rsidRPr="003D0BD3">
        <w:rPr>
          <w:rFonts w:ascii="Garamond" w:hAnsi="Garamond"/>
          <w:b/>
          <w:szCs w:val="24"/>
        </w:rPr>
        <w:lastRenderedPageBreak/>
        <w:t xml:space="preserve">Module </w:t>
      </w:r>
      <w:r w:rsidR="00DE7AA1" w:rsidRPr="003D0BD3">
        <w:rPr>
          <w:rFonts w:ascii="Garamond" w:hAnsi="Garamond"/>
          <w:b/>
          <w:szCs w:val="24"/>
        </w:rPr>
        <w:t>4</w:t>
      </w:r>
      <w:r w:rsidR="00F32853" w:rsidRPr="003D0BD3">
        <w:rPr>
          <w:rFonts w:ascii="Garamond" w:hAnsi="Garamond"/>
          <w:szCs w:val="24"/>
        </w:rPr>
        <w:t xml:space="preserve"> </w:t>
      </w:r>
      <w:r w:rsidR="007D2424" w:rsidRPr="003D0BD3">
        <w:rPr>
          <w:rFonts w:ascii="Garamond" w:hAnsi="Garamond"/>
          <w:szCs w:val="24"/>
        </w:rPr>
        <w:t xml:space="preserve">  </w:t>
      </w:r>
      <w:r w:rsidR="001B6928" w:rsidRPr="003D0BD3">
        <w:rPr>
          <w:rFonts w:ascii="Garamond" w:hAnsi="Garamond"/>
          <w:b/>
          <w:szCs w:val="24"/>
        </w:rPr>
        <w:t xml:space="preserve">Conflict in the Workplace </w:t>
      </w:r>
    </w:p>
    <w:p w14:paraId="6AAC3B9A" w14:textId="77777777" w:rsidR="00D316AE" w:rsidRPr="003D0BD3" w:rsidRDefault="00D316AE" w:rsidP="00D316AE">
      <w:pPr>
        <w:rPr>
          <w:rFonts w:ascii="Garamond" w:hAnsi="Garamond"/>
          <w:szCs w:val="24"/>
          <w:u w:val="single"/>
        </w:rPr>
      </w:pPr>
      <w:r w:rsidRPr="003D0BD3">
        <w:rPr>
          <w:rFonts w:ascii="Garamond" w:hAnsi="Garamond"/>
          <w:szCs w:val="24"/>
          <w:u w:val="single"/>
        </w:rPr>
        <w:t xml:space="preserve">Readings:  </w:t>
      </w:r>
    </w:p>
    <w:p w14:paraId="0427F605" w14:textId="7BCF9FAB" w:rsidR="00352CD6" w:rsidRPr="003D0BD3" w:rsidRDefault="00352CD6" w:rsidP="00352CD6">
      <w:pPr>
        <w:spacing w:line="480" w:lineRule="auto"/>
        <w:ind w:left="1440" w:hanging="720"/>
        <w:rPr>
          <w:rFonts w:ascii="Garamond" w:eastAsia="Helvetica" w:hAnsi="Garamond"/>
          <w:bCs/>
        </w:rPr>
      </w:pPr>
      <w:proofErr w:type="spellStart"/>
      <w:r w:rsidRPr="003D0BD3">
        <w:rPr>
          <w:rFonts w:ascii="Garamond" w:eastAsia="Helvetica" w:hAnsi="Garamond"/>
          <w:bCs/>
        </w:rPr>
        <w:t>Spaho</w:t>
      </w:r>
      <w:proofErr w:type="spellEnd"/>
      <w:r w:rsidRPr="003D0BD3">
        <w:rPr>
          <w:rFonts w:ascii="Garamond" w:eastAsia="Helvetica" w:hAnsi="Garamond"/>
          <w:bCs/>
        </w:rPr>
        <w:t xml:space="preserve">, K. (2013). Organizational communication and conflict management. </w:t>
      </w:r>
      <w:r w:rsidRPr="003D0BD3">
        <w:rPr>
          <w:rFonts w:ascii="Garamond" w:eastAsia="Helvetica" w:hAnsi="Garamond"/>
          <w:bCs/>
          <w:i/>
        </w:rPr>
        <w:t>Management (18)</w:t>
      </w:r>
      <w:r w:rsidRPr="003D0BD3">
        <w:rPr>
          <w:rFonts w:ascii="Garamond" w:eastAsia="Helvetica" w:hAnsi="Garamond"/>
          <w:bCs/>
        </w:rPr>
        <w:t>, 103-118.</w:t>
      </w:r>
    </w:p>
    <w:p w14:paraId="1957375C" w14:textId="672D5B01" w:rsidR="00352CD6" w:rsidRPr="003D0BD3" w:rsidRDefault="00352CD6" w:rsidP="00352CD6">
      <w:pPr>
        <w:spacing w:line="480" w:lineRule="auto"/>
        <w:ind w:left="1440" w:hanging="720"/>
        <w:rPr>
          <w:rFonts w:ascii="Garamond" w:eastAsia="Helvetica" w:hAnsi="Garamond"/>
          <w:bCs/>
        </w:rPr>
      </w:pPr>
      <w:proofErr w:type="spellStart"/>
      <w:r w:rsidRPr="003D0BD3">
        <w:rPr>
          <w:rFonts w:ascii="Garamond" w:eastAsia="Helvetica" w:hAnsi="Garamond"/>
          <w:bCs/>
        </w:rPr>
        <w:t>Lutgen-Sandvik</w:t>
      </w:r>
      <w:proofErr w:type="spellEnd"/>
      <w:r w:rsidRPr="003D0BD3">
        <w:rPr>
          <w:rFonts w:ascii="Garamond" w:eastAsia="Helvetica" w:hAnsi="Garamond"/>
          <w:bCs/>
        </w:rPr>
        <w:t xml:space="preserve">, P. &amp; Tracy, S. J. (2012). Answering five key questions about workplace bullying: How communication scholarship provides thought leadership for transforming abuse at work. </w:t>
      </w:r>
      <w:r w:rsidRPr="003D0BD3">
        <w:rPr>
          <w:rFonts w:ascii="Garamond" w:eastAsia="Helvetica" w:hAnsi="Garamond"/>
          <w:bCs/>
          <w:i/>
        </w:rPr>
        <w:t>Management Communication Quarterly (26)</w:t>
      </w:r>
      <w:r w:rsidRPr="003D0BD3">
        <w:rPr>
          <w:rFonts w:ascii="Garamond" w:eastAsia="Helvetica" w:hAnsi="Garamond"/>
          <w:bCs/>
        </w:rPr>
        <w:t xml:space="preserve">1, 3-47. </w:t>
      </w:r>
    </w:p>
    <w:p w14:paraId="6F01A856" w14:textId="242455EF" w:rsidR="00A26EF5" w:rsidRPr="003D0BD3" w:rsidRDefault="00352CD6" w:rsidP="00117BA0">
      <w:pPr>
        <w:pStyle w:val="NoSpacing"/>
        <w:spacing w:line="480" w:lineRule="auto"/>
        <w:ind w:left="1440" w:hanging="720"/>
      </w:pPr>
      <w:r w:rsidRPr="003D0BD3">
        <w:t>Kirby, E. L., Wieland, S. M. B., &amp;</w:t>
      </w:r>
      <w:r w:rsidR="00A97B4F" w:rsidRPr="003D0BD3">
        <w:t xml:space="preserve"> </w:t>
      </w:r>
      <w:r w:rsidRPr="003D0BD3">
        <w:t xml:space="preserve">McBride M. C. (2013). Work-life conflict. </w:t>
      </w:r>
      <w:r w:rsidRPr="003D0BD3">
        <w:rPr>
          <w:shd w:val="clear" w:color="auto" w:fill="FFFFFF"/>
        </w:rPr>
        <w:t xml:space="preserve">In J. G. </w:t>
      </w:r>
      <w:proofErr w:type="spellStart"/>
      <w:r w:rsidRPr="003D0BD3">
        <w:rPr>
          <w:shd w:val="clear" w:color="auto" w:fill="FFFFFF"/>
        </w:rPr>
        <w:t>Oetzel</w:t>
      </w:r>
      <w:proofErr w:type="spellEnd"/>
      <w:r w:rsidRPr="003D0BD3">
        <w:rPr>
          <w:shd w:val="clear" w:color="auto" w:fill="FFFFFF"/>
        </w:rPr>
        <w:t xml:space="preserve"> &amp; S. Ting-Toomey (Eds.), </w:t>
      </w:r>
      <w:r w:rsidRPr="003D0BD3">
        <w:rPr>
          <w:i/>
          <w:shd w:val="clear" w:color="auto" w:fill="FFFFFF"/>
        </w:rPr>
        <w:t xml:space="preserve">The SAGE </w:t>
      </w:r>
      <w:r w:rsidR="00C23EA1">
        <w:rPr>
          <w:i/>
          <w:shd w:val="clear" w:color="auto" w:fill="FFFFFF"/>
        </w:rPr>
        <w:t>h</w:t>
      </w:r>
      <w:r w:rsidRPr="003D0BD3">
        <w:rPr>
          <w:i/>
          <w:shd w:val="clear" w:color="auto" w:fill="FFFFFF"/>
        </w:rPr>
        <w:t xml:space="preserve">andbook of </w:t>
      </w:r>
      <w:r w:rsidR="00C23EA1">
        <w:rPr>
          <w:i/>
          <w:shd w:val="clear" w:color="auto" w:fill="FFFFFF"/>
        </w:rPr>
        <w:t>c</w:t>
      </w:r>
      <w:r w:rsidRPr="003D0BD3">
        <w:rPr>
          <w:i/>
          <w:shd w:val="clear" w:color="auto" w:fill="FFFFFF"/>
        </w:rPr>
        <w:t xml:space="preserve">onflict </w:t>
      </w:r>
      <w:r w:rsidR="00C23EA1">
        <w:rPr>
          <w:i/>
          <w:shd w:val="clear" w:color="auto" w:fill="FFFFFF"/>
        </w:rPr>
        <w:t>c</w:t>
      </w:r>
      <w:r w:rsidRPr="003D0BD3">
        <w:rPr>
          <w:i/>
          <w:shd w:val="clear" w:color="auto" w:fill="FFFFFF"/>
        </w:rPr>
        <w:t>ommunication</w:t>
      </w:r>
      <w:r w:rsidRPr="003D0BD3">
        <w:rPr>
          <w:shd w:val="clear" w:color="auto" w:fill="FFFFFF"/>
        </w:rPr>
        <w:t xml:space="preserve"> (pp. 377-402). Thousand Oaks, CA: Sage.</w:t>
      </w:r>
    </w:p>
    <w:p w14:paraId="2DA3CF33" w14:textId="77777777" w:rsidR="00A26EF5" w:rsidRPr="003D0BD3" w:rsidRDefault="00A26EF5" w:rsidP="00A26EF5">
      <w:pPr>
        <w:jc w:val="both"/>
        <w:rPr>
          <w:rFonts w:ascii="Garamond" w:hAnsi="Garamond"/>
          <w:szCs w:val="24"/>
          <w:u w:val="single"/>
        </w:rPr>
      </w:pPr>
      <w:r w:rsidRPr="003D0BD3">
        <w:rPr>
          <w:rFonts w:ascii="Garamond" w:hAnsi="Garamond"/>
          <w:szCs w:val="24"/>
          <w:u w:val="single"/>
        </w:rPr>
        <w:t xml:space="preserve">Video/Lecture/Online Simulation:  </w:t>
      </w:r>
    </w:p>
    <w:p w14:paraId="260B37CA" w14:textId="5900EA11" w:rsidR="00117BA0" w:rsidRPr="003D0BD3" w:rsidRDefault="00632F9F" w:rsidP="00117BA0">
      <w:pPr>
        <w:ind w:firstLine="720"/>
        <w:jc w:val="both"/>
        <w:rPr>
          <w:rFonts w:ascii="Garamond" w:hAnsi="Garamond"/>
          <w:szCs w:val="24"/>
        </w:rPr>
      </w:pPr>
      <w:r w:rsidRPr="003D0BD3">
        <w:rPr>
          <w:rFonts w:ascii="Garamond" w:hAnsi="Garamond"/>
          <w:szCs w:val="24"/>
        </w:rPr>
        <w:t xml:space="preserve">Dr. </w:t>
      </w:r>
      <w:r w:rsidR="00117BA0" w:rsidRPr="003D0BD3">
        <w:rPr>
          <w:rFonts w:ascii="Garamond" w:hAnsi="Garamond"/>
          <w:szCs w:val="24"/>
        </w:rPr>
        <w:t xml:space="preserve">Oliver </w:t>
      </w:r>
      <w:r w:rsidRPr="003D0BD3">
        <w:rPr>
          <w:rFonts w:ascii="Garamond" w:hAnsi="Garamond"/>
          <w:szCs w:val="24"/>
        </w:rPr>
        <w:t xml:space="preserve">Module 5, </w:t>
      </w:r>
      <w:r w:rsidR="00117BA0" w:rsidRPr="003D0BD3">
        <w:rPr>
          <w:rFonts w:ascii="Garamond" w:hAnsi="Garamond"/>
          <w:szCs w:val="24"/>
        </w:rPr>
        <w:t>Lecture 1</w:t>
      </w:r>
      <w:r w:rsidRPr="003D0BD3">
        <w:rPr>
          <w:rFonts w:ascii="Garamond" w:hAnsi="Garamond"/>
          <w:szCs w:val="24"/>
        </w:rPr>
        <w:t xml:space="preserve"> video </w:t>
      </w:r>
    </w:p>
    <w:p w14:paraId="3816E296" w14:textId="132064CC" w:rsidR="00117BA0" w:rsidRPr="003D0BD3" w:rsidRDefault="00117BA0" w:rsidP="00C97C3E">
      <w:pPr>
        <w:ind w:firstLine="720"/>
        <w:jc w:val="both"/>
        <w:rPr>
          <w:rFonts w:ascii="Garamond" w:hAnsi="Garamond"/>
          <w:szCs w:val="24"/>
        </w:rPr>
      </w:pPr>
      <w:r w:rsidRPr="003D0BD3">
        <w:rPr>
          <w:rFonts w:ascii="Garamond" w:hAnsi="Garamond"/>
          <w:szCs w:val="24"/>
        </w:rPr>
        <w:t xml:space="preserve">Work-Life Balance </w:t>
      </w:r>
      <w:proofErr w:type="spellStart"/>
      <w:r w:rsidRPr="003D0BD3">
        <w:rPr>
          <w:rFonts w:ascii="Garamond" w:hAnsi="Garamond"/>
          <w:szCs w:val="24"/>
        </w:rPr>
        <w:t>Youtube</w:t>
      </w:r>
      <w:proofErr w:type="spellEnd"/>
      <w:r w:rsidRPr="003D0BD3">
        <w:rPr>
          <w:rFonts w:ascii="Garamond" w:hAnsi="Garamond"/>
          <w:szCs w:val="24"/>
        </w:rPr>
        <w:t xml:space="preserve"> Video</w:t>
      </w:r>
    </w:p>
    <w:p w14:paraId="0CAF31D1" w14:textId="7C6683D0" w:rsidR="00117BA0" w:rsidRPr="003D0BD3" w:rsidRDefault="00117BA0" w:rsidP="00117BA0">
      <w:pPr>
        <w:ind w:firstLine="720"/>
        <w:jc w:val="both"/>
        <w:rPr>
          <w:rFonts w:ascii="Garamond" w:hAnsi="Garamond"/>
          <w:szCs w:val="24"/>
        </w:rPr>
      </w:pPr>
      <w:r w:rsidRPr="003D0BD3">
        <w:rPr>
          <w:rFonts w:ascii="Garamond" w:hAnsi="Garamond"/>
          <w:szCs w:val="24"/>
        </w:rPr>
        <w:t xml:space="preserve">Complete Simulation </w:t>
      </w:r>
      <w:r w:rsidR="00E16109" w:rsidRPr="003D0BD3">
        <w:rPr>
          <w:rFonts w:ascii="Garamond" w:hAnsi="Garamond"/>
          <w:szCs w:val="24"/>
        </w:rPr>
        <w:t xml:space="preserve">Module 3 </w:t>
      </w:r>
      <w:r w:rsidRPr="003D0BD3">
        <w:rPr>
          <w:rFonts w:ascii="Garamond" w:hAnsi="Garamond"/>
          <w:szCs w:val="24"/>
        </w:rPr>
        <w:t>on Stitt Feld Handy Group Website</w:t>
      </w:r>
    </w:p>
    <w:p w14:paraId="146CD7CB" w14:textId="77777777" w:rsidR="00D316AE" w:rsidRPr="003D0BD3" w:rsidRDefault="00D316AE" w:rsidP="00D316AE">
      <w:pPr>
        <w:jc w:val="both"/>
        <w:rPr>
          <w:rFonts w:ascii="Garamond" w:hAnsi="Garamond"/>
          <w:i/>
          <w:szCs w:val="24"/>
        </w:rPr>
      </w:pPr>
    </w:p>
    <w:p w14:paraId="2E9F374D" w14:textId="77777777" w:rsidR="00D316AE" w:rsidRPr="003D0BD3" w:rsidRDefault="00D316AE" w:rsidP="00D316AE">
      <w:pPr>
        <w:jc w:val="both"/>
        <w:rPr>
          <w:rFonts w:ascii="Garamond" w:hAnsi="Garamond"/>
          <w:szCs w:val="24"/>
          <w:u w:val="single"/>
        </w:rPr>
      </w:pPr>
      <w:r w:rsidRPr="003D0BD3">
        <w:rPr>
          <w:rFonts w:ascii="Garamond" w:hAnsi="Garamond"/>
          <w:szCs w:val="24"/>
          <w:u w:val="single"/>
        </w:rPr>
        <w:t xml:space="preserve">Assignments Due:  </w:t>
      </w:r>
    </w:p>
    <w:p w14:paraId="29327569" w14:textId="5CC798AF" w:rsidR="00117BA0" w:rsidRPr="003D0BD3" w:rsidRDefault="00117BA0" w:rsidP="00117BA0">
      <w:pPr>
        <w:jc w:val="both"/>
        <w:rPr>
          <w:rFonts w:ascii="Garamond" w:hAnsi="Garamond"/>
          <w:szCs w:val="24"/>
        </w:rPr>
      </w:pPr>
      <w:r w:rsidRPr="003D0BD3">
        <w:rPr>
          <w:rFonts w:ascii="Garamond" w:hAnsi="Garamond"/>
          <w:szCs w:val="24"/>
        </w:rPr>
        <w:tab/>
        <w:t>Original Po</w:t>
      </w:r>
      <w:r w:rsidR="00DE7AA1" w:rsidRPr="003D0BD3">
        <w:rPr>
          <w:rFonts w:ascii="Garamond" w:hAnsi="Garamond"/>
          <w:szCs w:val="24"/>
        </w:rPr>
        <w:t>st posted to Discussion Board #4</w:t>
      </w:r>
    </w:p>
    <w:p w14:paraId="15500321" w14:textId="703962B7" w:rsidR="00117BA0" w:rsidRPr="003D0BD3" w:rsidRDefault="00117BA0" w:rsidP="00117BA0">
      <w:pPr>
        <w:jc w:val="both"/>
        <w:rPr>
          <w:rFonts w:ascii="Garamond" w:hAnsi="Garamond"/>
          <w:szCs w:val="24"/>
        </w:rPr>
      </w:pPr>
      <w:r w:rsidRPr="003D0BD3">
        <w:rPr>
          <w:rFonts w:ascii="Garamond" w:hAnsi="Garamond"/>
          <w:szCs w:val="24"/>
        </w:rPr>
        <w:tab/>
        <w:t>Peer Reply Po</w:t>
      </w:r>
      <w:r w:rsidR="00DE7AA1" w:rsidRPr="003D0BD3">
        <w:rPr>
          <w:rFonts w:ascii="Garamond" w:hAnsi="Garamond"/>
          <w:szCs w:val="24"/>
        </w:rPr>
        <w:t>st posted to Discussion Board #4</w:t>
      </w:r>
    </w:p>
    <w:p w14:paraId="3994C42F" w14:textId="3631236E" w:rsidR="00117BA0" w:rsidRPr="003D0BD3" w:rsidRDefault="00DE7AA1" w:rsidP="00117BA0">
      <w:pPr>
        <w:jc w:val="both"/>
        <w:rPr>
          <w:rFonts w:ascii="Garamond" w:hAnsi="Garamond"/>
          <w:szCs w:val="24"/>
        </w:rPr>
      </w:pPr>
      <w:r w:rsidRPr="003D0BD3">
        <w:rPr>
          <w:rFonts w:ascii="Garamond" w:hAnsi="Garamond"/>
          <w:szCs w:val="24"/>
        </w:rPr>
        <w:tab/>
        <w:t>Simulation Journal #3</w:t>
      </w:r>
    </w:p>
    <w:p w14:paraId="04D37A8C" w14:textId="77777777" w:rsidR="00DE7AA1" w:rsidRPr="003D0BD3" w:rsidRDefault="00DE7AA1" w:rsidP="00117BA0">
      <w:pPr>
        <w:rPr>
          <w:rFonts w:ascii="Garamond" w:hAnsi="Garamond"/>
          <w:u w:val="single"/>
        </w:rPr>
      </w:pPr>
    </w:p>
    <w:p w14:paraId="3C33D04E" w14:textId="6688FD73" w:rsidR="00DE7AA1" w:rsidRPr="003D0BD3" w:rsidRDefault="00DE7AA1" w:rsidP="00DE7AA1">
      <w:pPr>
        <w:rPr>
          <w:rFonts w:ascii="Garamond" w:hAnsi="Garamond"/>
          <w:b/>
          <w:szCs w:val="24"/>
        </w:rPr>
      </w:pPr>
      <w:r w:rsidRPr="003D0BD3">
        <w:rPr>
          <w:rFonts w:ascii="Garamond" w:hAnsi="Garamond"/>
          <w:b/>
          <w:szCs w:val="24"/>
        </w:rPr>
        <w:t>Module 5</w:t>
      </w:r>
      <w:r w:rsidRPr="003D0BD3">
        <w:rPr>
          <w:rFonts w:ascii="Garamond" w:hAnsi="Garamond"/>
          <w:szCs w:val="24"/>
        </w:rPr>
        <w:t xml:space="preserve">   </w:t>
      </w:r>
      <w:r w:rsidRPr="003D0BD3">
        <w:rPr>
          <w:rFonts w:ascii="Garamond" w:hAnsi="Garamond"/>
          <w:b/>
          <w:szCs w:val="24"/>
        </w:rPr>
        <w:t xml:space="preserve">Conflict in Romantic Relationships </w:t>
      </w:r>
    </w:p>
    <w:p w14:paraId="2ACB1A7A" w14:textId="77777777" w:rsidR="00DE7AA1" w:rsidRPr="003D0BD3" w:rsidRDefault="00DE7AA1" w:rsidP="00DE7AA1">
      <w:pPr>
        <w:rPr>
          <w:rFonts w:ascii="Garamond" w:hAnsi="Garamond"/>
          <w:szCs w:val="24"/>
          <w:u w:val="single"/>
        </w:rPr>
      </w:pPr>
      <w:r w:rsidRPr="003D0BD3">
        <w:rPr>
          <w:rFonts w:ascii="Garamond" w:hAnsi="Garamond"/>
          <w:szCs w:val="24"/>
          <w:u w:val="single"/>
        </w:rPr>
        <w:t xml:space="preserve">Readings:  </w:t>
      </w:r>
    </w:p>
    <w:p w14:paraId="4CC38180" w14:textId="4FBA3412" w:rsidR="00DE7AA1" w:rsidRPr="003D0BD3" w:rsidRDefault="00DE7AA1" w:rsidP="00DE7AA1">
      <w:pPr>
        <w:pStyle w:val="NoSpacing"/>
        <w:spacing w:line="480" w:lineRule="auto"/>
        <w:ind w:left="1440" w:hanging="720"/>
        <w:rPr>
          <w:shd w:val="clear" w:color="auto" w:fill="FFFFFF"/>
        </w:rPr>
      </w:pPr>
      <w:proofErr w:type="spellStart"/>
      <w:r w:rsidRPr="003D0BD3">
        <w:rPr>
          <w:bCs/>
          <w:shd w:val="clear" w:color="auto" w:fill="FFFFFF"/>
        </w:rPr>
        <w:t>Caughlin</w:t>
      </w:r>
      <w:proofErr w:type="spellEnd"/>
      <w:r w:rsidRPr="003D0BD3">
        <w:rPr>
          <w:bCs/>
          <w:shd w:val="clear" w:color="auto" w:fill="FFFFFF"/>
        </w:rPr>
        <w:t xml:space="preserve">, J. P., </w:t>
      </w:r>
      <w:proofErr w:type="spellStart"/>
      <w:r w:rsidRPr="003D0BD3">
        <w:rPr>
          <w:bCs/>
          <w:shd w:val="clear" w:color="auto" w:fill="FFFFFF"/>
        </w:rPr>
        <w:t>Vangelisti</w:t>
      </w:r>
      <w:proofErr w:type="spellEnd"/>
      <w:r w:rsidRPr="003D0BD3">
        <w:rPr>
          <w:bCs/>
          <w:shd w:val="clear" w:color="auto" w:fill="FFFFFF"/>
        </w:rPr>
        <w:t xml:space="preserve">, A. L., &amp; </w:t>
      </w:r>
      <w:proofErr w:type="spellStart"/>
      <w:r w:rsidRPr="003D0BD3">
        <w:rPr>
          <w:bCs/>
          <w:shd w:val="clear" w:color="auto" w:fill="FFFFFF"/>
        </w:rPr>
        <w:t>Mikucki-Enyart</w:t>
      </w:r>
      <w:proofErr w:type="spellEnd"/>
      <w:r w:rsidRPr="003D0BD3">
        <w:rPr>
          <w:bCs/>
          <w:shd w:val="clear" w:color="auto" w:fill="FFFFFF"/>
        </w:rPr>
        <w:t>, S. L. (2013). Conflict in dating and marital relationships.</w:t>
      </w:r>
      <w:r w:rsidRPr="003D0BD3">
        <w:rPr>
          <w:shd w:val="clear" w:color="auto" w:fill="FFFFFF"/>
        </w:rPr>
        <w:t xml:space="preserve"> In J. G. </w:t>
      </w:r>
      <w:proofErr w:type="spellStart"/>
      <w:r w:rsidRPr="003D0BD3">
        <w:rPr>
          <w:shd w:val="clear" w:color="auto" w:fill="FFFFFF"/>
        </w:rPr>
        <w:t>Oetzel</w:t>
      </w:r>
      <w:proofErr w:type="spellEnd"/>
      <w:r w:rsidRPr="003D0BD3">
        <w:rPr>
          <w:shd w:val="clear" w:color="auto" w:fill="FFFFFF"/>
        </w:rPr>
        <w:t xml:space="preserve"> &amp; S. Ting-Toomey (Eds.), </w:t>
      </w:r>
      <w:r w:rsidRPr="003D0BD3">
        <w:rPr>
          <w:i/>
          <w:shd w:val="clear" w:color="auto" w:fill="FFFFFF"/>
        </w:rPr>
        <w:t xml:space="preserve">The SAGE </w:t>
      </w:r>
      <w:r w:rsidR="00C23EA1">
        <w:rPr>
          <w:i/>
          <w:shd w:val="clear" w:color="auto" w:fill="FFFFFF"/>
        </w:rPr>
        <w:t>h</w:t>
      </w:r>
      <w:r w:rsidRPr="003D0BD3">
        <w:rPr>
          <w:i/>
          <w:shd w:val="clear" w:color="auto" w:fill="FFFFFF"/>
        </w:rPr>
        <w:t xml:space="preserve">andbook of </w:t>
      </w:r>
      <w:r w:rsidR="00C23EA1">
        <w:rPr>
          <w:i/>
          <w:shd w:val="clear" w:color="auto" w:fill="FFFFFF"/>
        </w:rPr>
        <w:t>c</w:t>
      </w:r>
      <w:r w:rsidRPr="003D0BD3">
        <w:rPr>
          <w:i/>
          <w:shd w:val="clear" w:color="auto" w:fill="FFFFFF"/>
        </w:rPr>
        <w:t xml:space="preserve">onflict </w:t>
      </w:r>
      <w:r w:rsidRPr="003D0BD3">
        <w:rPr>
          <w:shd w:val="clear" w:color="auto" w:fill="FFFFFF"/>
        </w:rPr>
        <w:t>(pp. 161-185). Thousand Oaks, CA: Sage.</w:t>
      </w:r>
    </w:p>
    <w:p w14:paraId="034BFAC6" w14:textId="77777777" w:rsidR="00DE7AA1" w:rsidRPr="003D0BD3" w:rsidRDefault="00DE7AA1" w:rsidP="00DE7AA1">
      <w:pPr>
        <w:pStyle w:val="NoSpacing"/>
        <w:spacing w:line="480" w:lineRule="auto"/>
        <w:ind w:left="1440" w:hanging="720"/>
      </w:pPr>
      <w:proofErr w:type="spellStart"/>
      <w:r w:rsidRPr="003D0BD3">
        <w:t>Roloff</w:t>
      </w:r>
      <w:proofErr w:type="spellEnd"/>
      <w:r w:rsidRPr="003D0BD3">
        <w:t xml:space="preserve">, M. E., &amp; Johnson, K. L. (2002). Serial arguing over the relational life course: Antecedents and consequences. In A. L. </w:t>
      </w:r>
      <w:proofErr w:type="spellStart"/>
      <w:r w:rsidRPr="003D0BD3">
        <w:t>Vangelisti</w:t>
      </w:r>
      <w:proofErr w:type="spellEnd"/>
      <w:r w:rsidRPr="003D0BD3">
        <w:t xml:space="preserve"> &amp; M. A. Fitzpatrick (Eds.), </w:t>
      </w:r>
      <w:r w:rsidRPr="003D0BD3">
        <w:rPr>
          <w:i/>
        </w:rPr>
        <w:t xml:space="preserve">Stability and change in relationships </w:t>
      </w:r>
      <w:r w:rsidRPr="003D0BD3">
        <w:t>(pp. 107-128). Cambridge, UK: University Press.</w:t>
      </w:r>
    </w:p>
    <w:p w14:paraId="14E0274B" w14:textId="77777777" w:rsidR="00DE7AA1" w:rsidRPr="003D0BD3" w:rsidRDefault="00DE7AA1" w:rsidP="00DE7AA1">
      <w:pPr>
        <w:pStyle w:val="NoSpacing"/>
        <w:spacing w:line="480" w:lineRule="auto"/>
        <w:ind w:left="1440" w:hanging="720"/>
        <w:rPr>
          <w:spacing w:val="7"/>
        </w:rPr>
      </w:pPr>
      <w:r w:rsidRPr="003D0BD3">
        <w:t xml:space="preserve">Knight, K., &amp; Alberts, J. K. (2017). Worth fighting for: The correlates, context, and consequences of avoiding versus engaging domestic labor conflict. </w:t>
      </w:r>
      <w:r w:rsidRPr="003D0BD3">
        <w:rPr>
          <w:spacing w:val="7"/>
        </w:rPr>
        <w:t xml:space="preserve">J. A. </w:t>
      </w:r>
      <w:proofErr w:type="spellStart"/>
      <w:r w:rsidRPr="003D0BD3">
        <w:rPr>
          <w:spacing w:val="7"/>
        </w:rPr>
        <w:t>Samp</w:t>
      </w:r>
      <w:proofErr w:type="spellEnd"/>
      <w:r w:rsidRPr="003D0BD3">
        <w:rPr>
          <w:spacing w:val="7"/>
        </w:rPr>
        <w:t xml:space="preserve"> (Ed.), </w:t>
      </w:r>
      <w:r w:rsidRPr="003D0BD3">
        <w:rPr>
          <w:i/>
          <w:spacing w:val="7"/>
        </w:rPr>
        <w:t xml:space="preserve">Communicating interpersonal conflict in close relationships: Contexts, challenges, and opportunities </w:t>
      </w:r>
      <w:r w:rsidRPr="003D0BD3">
        <w:rPr>
          <w:spacing w:val="7"/>
        </w:rPr>
        <w:t>(pp. 144-161). New York: Routledge.</w:t>
      </w:r>
    </w:p>
    <w:p w14:paraId="765025E9" w14:textId="15B9D5AC" w:rsidR="00DE7AA1" w:rsidRPr="003D0BD3" w:rsidRDefault="00DE7AA1" w:rsidP="00DE7AA1">
      <w:pPr>
        <w:pStyle w:val="NoSpacing"/>
        <w:spacing w:line="480" w:lineRule="auto"/>
        <w:ind w:left="1440" w:hanging="720"/>
        <w:rPr>
          <w:shd w:val="clear" w:color="auto" w:fill="FFFFFF"/>
        </w:rPr>
      </w:pPr>
      <w:proofErr w:type="spellStart"/>
      <w:r w:rsidRPr="003D0BD3">
        <w:lastRenderedPageBreak/>
        <w:t>Spitzberg</w:t>
      </w:r>
      <w:proofErr w:type="spellEnd"/>
      <w:r w:rsidRPr="003D0BD3">
        <w:t>, B. H. (2013). Intimate partner violence.</w:t>
      </w:r>
      <w:r w:rsidRPr="003D0BD3">
        <w:rPr>
          <w:shd w:val="clear" w:color="auto" w:fill="FFFFFF"/>
        </w:rPr>
        <w:t xml:space="preserve"> In J. G. </w:t>
      </w:r>
      <w:proofErr w:type="spellStart"/>
      <w:r w:rsidRPr="003D0BD3">
        <w:rPr>
          <w:shd w:val="clear" w:color="auto" w:fill="FFFFFF"/>
        </w:rPr>
        <w:t>Oetzel</w:t>
      </w:r>
      <w:proofErr w:type="spellEnd"/>
      <w:r w:rsidRPr="003D0BD3">
        <w:rPr>
          <w:shd w:val="clear" w:color="auto" w:fill="FFFFFF"/>
        </w:rPr>
        <w:t xml:space="preserve"> &amp; S. Ting-Toomey (Eds.), </w:t>
      </w:r>
      <w:r w:rsidRPr="003D0BD3">
        <w:rPr>
          <w:i/>
          <w:shd w:val="clear" w:color="auto" w:fill="FFFFFF"/>
        </w:rPr>
        <w:t xml:space="preserve">The SAGE </w:t>
      </w:r>
      <w:r w:rsidR="00C23EA1">
        <w:rPr>
          <w:i/>
          <w:shd w:val="clear" w:color="auto" w:fill="FFFFFF"/>
        </w:rPr>
        <w:t>h</w:t>
      </w:r>
      <w:r w:rsidRPr="003D0BD3">
        <w:rPr>
          <w:i/>
          <w:shd w:val="clear" w:color="auto" w:fill="FFFFFF"/>
        </w:rPr>
        <w:t xml:space="preserve">andbook of </w:t>
      </w:r>
      <w:r w:rsidR="00C23EA1">
        <w:rPr>
          <w:i/>
          <w:shd w:val="clear" w:color="auto" w:fill="FFFFFF"/>
        </w:rPr>
        <w:t>c</w:t>
      </w:r>
      <w:r w:rsidRPr="003D0BD3">
        <w:rPr>
          <w:i/>
          <w:shd w:val="clear" w:color="auto" w:fill="FFFFFF"/>
        </w:rPr>
        <w:t xml:space="preserve">onflict </w:t>
      </w:r>
      <w:r w:rsidR="00C23EA1">
        <w:rPr>
          <w:i/>
          <w:shd w:val="clear" w:color="auto" w:fill="FFFFFF"/>
        </w:rPr>
        <w:t>c</w:t>
      </w:r>
      <w:r w:rsidRPr="003D0BD3">
        <w:rPr>
          <w:i/>
          <w:shd w:val="clear" w:color="auto" w:fill="FFFFFF"/>
        </w:rPr>
        <w:t>ommunication</w:t>
      </w:r>
      <w:r w:rsidRPr="003D0BD3">
        <w:rPr>
          <w:shd w:val="clear" w:color="auto" w:fill="FFFFFF"/>
        </w:rPr>
        <w:t xml:space="preserve"> (pp. 187-210). Thousand Oaks, CA: Sage.</w:t>
      </w:r>
    </w:p>
    <w:p w14:paraId="7BCB5F4A" w14:textId="77777777" w:rsidR="00DE7AA1" w:rsidRPr="003D0BD3" w:rsidRDefault="00DE7AA1" w:rsidP="00DE7AA1">
      <w:pPr>
        <w:jc w:val="both"/>
        <w:rPr>
          <w:rFonts w:ascii="Garamond" w:hAnsi="Garamond"/>
          <w:szCs w:val="24"/>
          <w:u w:val="single"/>
        </w:rPr>
      </w:pPr>
      <w:r w:rsidRPr="003D0BD3">
        <w:rPr>
          <w:rFonts w:ascii="Garamond" w:hAnsi="Garamond"/>
          <w:szCs w:val="24"/>
          <w:u w:val="single"/>
        </w:rPr>
        <w:t xml:space="preserve">Video/Lecture/Online Simulation:  </w:t>
      </w:r>
    </w:p>
    <w:p w14:paraId="3FDFC62B" w14:textId="648CEAF5" w:rsidR="00DE7AA1" w:rsidRPr="003D0BD3" w:rsidRDefault="00DE7AA1" w:rsidP="00DE7AA1">
      <w:pPr>
        <w:jc w:val="both"/>
        <w:rPr>
          <w:rFonts w:ascii="Garamond" w:hAnsi="Garamond"/>
          <w:szCs w:val="24"/>
        </w:rPr>
      </w:pPr>
      <w:r w:rsidRPr="003D0BD3">
        <w:rPr>
          <w:rFonts w:ascii="Garamond" w:hAnsi="Garamond"/>
          <w:szCs w:val="24"/>
        </w:rPr>
        <w:tab/>
        <w:t xml:space="preserve">Domestic Labor with Dr. Jess K. Alberts video </w:t>
      </w:r>
    </w:p>
    <w:p w14:paraId="656806EC" w14:textId="0D1EA92D" w:rsidR="00DE7AA1" w:rsidRPr="003D0BD3" w:rsidRDefault="00DE7AA1" w:rsidP="00C97C3E">
      <w:pPr>
        <w:ind w:firstLine="720"/>
        <w:jc w:val="both"/>
        <w:rPr>
          <w:rFonts w:ascii="Garamond" w:hAnsi="Garamond"/>
          <w:szCs w:val="24"/>
        </w:rPr>
      </w:pPr>
      <w:r w:rsidRPr="003D0BD3">
        <w:rPr>
          <w:rFonts w:ascii="Garamond" w:hAnsi="Garamond"/>
          <w:szCs w:val="24"/>
        </w:rPr>
        <w:t xml:space="preserve">Dr. Oliver Module 4, Lecture 1 video </w:t>
      </w:r>
    </w:p>
    <w:p w14:paraId="62DE862A" w14:textId="18BBE690" w:rsidR="00DE7AA1" w:rsidRPr="003D0BD3" w:rsidRDefault="00DE7AA1" w:rsidP="00DE7AA1">
      <w:pPr>
        <w:ind w:firstLine="720"/>
        <w:jc w:val="both"/>
        <w:rPr>
          <w:rFonts w:ascii="Garamond" w:hAnsi="Garamond"/>
          <w:szCs w:val="24"/>
        </w:rPr>
      </w:pPr>
      <w:r w:rsidRPr="003D0BD3">
        <w:rPr>
          <w:rFonts w:ascii="Garamond" w:hAnsi="Garamond"/>
          <w:szCs w:val="24"/>
        </w:rPr>
        <w:t xml:space="preserve">Complete Simulation </w:t>
      </w:r>
      <w:r w:rsidR="00E16109" w:rsidRPr="003D0BD3">
        <w:rPr>
          <w:rFonts w:ascii="Garamond" w:hAnsi="Garamond"/>
          <w:szCs w:val="24"/>
        </w:rPr>
        <w:t xml:space="preserve">Module 4 </w:t>
      </w:r>
      <w:r w:rsidRPr="003D0BD3">
        <w:rPr>
          <w:rFonts w:ascii="Garamond" w:hAnsi="Garamond"/>
          <w:szCs w:val="24"/>
        </w:rPr>
        <w:t>on Stitt Feld Handy Group Website</w:t>
      </w:r>
    </w:p>
    <w:p w14:paraId="0DCDF1D2" w14:textId="77777777" w:rsidR="00DE7AA1" w:rsidRPr="003D0BD3" w:rsidRDefault="00DE7AA1" w:rsidP="00DE7AA1">
      <w:pPr>
        <w:jc w:val="both"/>
        <w:rPr>
          <w:rFonts w:ascii="Garamond" w:hAnsi="Garamond"/>
          <w:i/>
          <w:szCs w:val="24"/>
        </w:rPr>
      </w:pPr>
    </w:p>
    <w:p w14:paraId="30C2C2BB" w14:textId="77777777" w:rsidR="00DE7AA1" w:rsidRPr="003D0BD3" w:rsidRDefault="00DE7AA1" w:rsidP="00DE7AA1">
      <w:pPr>
        <w:jc w:val="both"/>
        <w:rPr>
          <w:rFonts w:ascii="Garamond" w:hAnsi="Garamond"/>
          <w:szCs w:val="24"/>
          <w:u w:val="single"/>
        </w:rPr>
      </w:pPr>
      <w:r w:rsidRPr="003D0BD3">
        <w:rPr>
          <w:rFonts w:ascii="Garamond" w:hAnsi="Garamond"/>
          <w:szCs w:val="24"/>
          <w:u w:val="single"/>
        </w:rPr>
        <w:t xml:space="preserve">Assignments Due:  </w:t>
      </w:r>
    </w:p>
    <w:p w14:paraId="59F15639" w14:textId="6C4CD399" w:rsidR="00DE7AA1" w:rsidRPr="003D0BD3" w:rsidRDefault="00DE7AA1" w:rsidP="00DE7AA1">
      <w:pPr>
        <w:jc w:val="both"/>
        <w:rPr>
          <w:rFonts w:ascii="Garamond" w:hAnsi="Garamond"/>
          <w:szCs w:val="24"/>
        </w:rPr>
      </w:pPr>
      <w:r w:rsidRPr="003D0BD3">
        <w:rPr>
          <w:rFonts w:ascii="Garamond" w:hAnsi="Garamond"/>
          <w:szCs w:val="24"/>
        </w:rPr>
        <w:tab/>
        <w:t>Original Post posted to Discussion Board #5</w:t>
      </w:r>
    </w:p>
    <w:p w14:paraId="13B3E6CB" w14:textId="5A5E93E2" w:rsidR="00DE7AA1" w:rsidRPr="003D0BD3" w:rsidRDefault="00DE7AA1" w:rsidP="00DE7AA1">
      <w:pPr>
        <w:jc w:val="both"/>
        <w:rPr>
          <w:rFonts w:ascii="Garamond" w:hAnsi="Garamond"/>
          <w:szCs w:val="24"/>
        </w:rPr>
      </w:pPr>
      <w:r w:rsidRPr="003D0BD3">
        <w:rPr>
          <w:rFonts w:ascii="Garamond" w:hAnsi="Garamond"/>
          <w:szCs w:val="24"/>
        </w:rPr>
        <w:tab/>
        <w:t>Peer Reply Post posted to Discussion Board #5</w:t>
      </w:r>
    </w:p>
    <w:p w14:paraId="1628F460" w14:textId="15723779" w:rsidR="00DE7AA1" w:rsidRPr="003D0BD3" w:rsidRDefault="00DE7AA1" w:rsidP="001D5D36">
      <w:pPr>
        <w:jc w:val="both"/>
        <w:rPr>
          <w:rFonts w:ascii="Garamond" w:hAnsi="Garamond"/>
          <w:szCs w:val="24"/>
        </w:rPr>
      </w:pPr>
      <w:r w:rsidRPr="003D0BD3">
        <w:rPr>
          <w:rFonts w:ascii="Garamond" w:hAnsi="Garamond"/>
          <w:szCs w:val="24"/>
        </w:rPr>
        <w:tab/>
        <w:t>Simulation Journal #4</w:t>
      </w:r>
    </w:p>
    <w:p w14:paraId="7C7F6BDD" w14:textId="77777777" w:rsidR="00D316AE" w:rsidRPr="003D0BD3" w:rsidRDefault="00D316AE" w:rsidP="00AD3135">
      <w:pPr>
        <w:rPr>
          <w:rFonts w:ascii="Garamond" w:hAnsi="Garamond"/>
          <w:b/>
          <w:szCs w:val="24"/>
        </w:rPr>
      </w:pPr>
    </w:p>
    <w:p w14:paraId="587FF8AC" w14:textId="43392E16" w:rsidR="004B1965" w:rsidRPr="003D0BD3" w:rsidRDefault="00921B2E" w:rsidP="00AD3135">
      <w:pPr>
        <w:rPr>
          <w:rFonts w:ascii="Garamond" w:hAnsi="Garamond"/>
          <w:b/>
          <w:szCs w:val="24"/>
        </w:rPr>
      </w:pPr>
      <w:r w:rsidRPr="003D0BD3">
        <w:rPr>
          <w:rFonts w:ascii="Garamond" w:hAnsi="Garamond"/>
          <w:b/>
          <w:szCs w:val="24"/>
        </w:rPr>
        <w:t>Module</w:t>
      </w:r>
      <w:r w:rsidR="0066644B" w:rsidRPr="003D0BD3">
        <w:rPr>
          <w:rFonts w:ascii="Garamond" w:hAnsi="Garamond"/>
          <w:b/>
          <w:szCs w:val="24"/>
        </w:rPr>
        <w:t xml:space="preserve"> 6</w:t>
      </w:r>
      <w:r w:rsidR="00E643C8" w:rsidRPr="003D0BD3">
        <w:rPr>
          <w:rFonts w:ascii="Garamond" w:hAnsi="Garamond"/>
          <w:b/>
          <w:szCs w:val="24"/>
        </w:rPr>
        <w:t xml:space="preserve">   </w:t>
      </w:r>
      <w:r w:rsidR="004B03EB" w:rsidRPr="003D0BD3">
        <w:rPr>
          <w:rFonts w:ascii="Garamond" w:hAnsi="Garamond"/>
          <w:b/>
          <w:szCs w:val="24"/>
        </w:rPr>
        <w:t>Conflict within the Family</w:t>
      </w:r>
      <w:r w:rsidR="001B6928" w:rsidRPr="003D0BD3">
        <w:rPr>
          <w:rFonts w:ascii="Garamond" w:hAnsi="Garamond"/>
          <w:b/>
          <w:szCs w:val="24"/>
        </w:rPr>
        <w:t xml:space="preserve"> </w:t>
      </w:r>
    </w:p>
    <w:p w14:paraId="4D20AECE" w14:textId="77777777" w:rsidR="00D316AE" w:rsidRPr="003D0BD3" w:rsidRDefault="00D316AE" w:rsidP="00D316AE">
      <w:pPr>
        <w:rPr>
          <w:rFonts w:ascii="Garamond" w:hAnsi="Garamond"/>
          <w:szCs w:val="24"/>
          <w:u w:val="single"/>
        </w:rPr>
      </w:pPr>
      <w:r w:rsidRPr="003D0BD3">
        <w:rPr>
          <w:rFonts w:ascii="Garamond" w:hAnsi="Garamond"/>
          <w:szCs w:val="24"/>
          <w:u w:val="single"/>
        </w:rPr>
        <w:t xml:space="preserve">Readings:  </w:t>
      </w:r>
    </w:p>
    <w:p w14:paraId="29FEE32E" w14:textId="2E72971D" w:rsidR="00A97B4F" w:rsidRPr="003D0BD3" w:rsidRDefault="00A97B4F" w:rsidP="00A97B4F">
      <w:pPr>
        <w:pStyle w:val="NoSpacing"/>
        <w:spacing w:line="480" w:lineRule="auto"/>
        <w:ind w:left="1440" w:hanging="720"/>
      </w:pPr>
      <w:r w:rsidRPr="003D0BD3">
        <w:t xml:space="preserve">Koerner, A. F. &amp; Fitzpatrick, M. A. (2013). Family conflict communication. </w:t>
      </w:r>
      <w:r w:rsidRPr="003D0BD3">
        <w:rPr>
          <w:shd w:val="clear" w:color="auto" w:fill="FFFFFF"/>
        </w:rPr>
        <w:t xml:space="preserve">In J. G. </w:t>
      </w:r>
      <w:proofErr w:type="spellStart"/>
      <w:r w:rsidRPr="003D0BD3">
        <w:rPr>
          <w:shd w:val="clear" w:color="auto" w:fill="FFFFFF"/>
        </w:rPr>
        <w:t>Oetzel</w:t>
      </w:r>
      <w:proofErr w:type="spellEnd"/>
      <w:r w:rsidRPr="003D0BD3">
        <w:rPr>
          <w:shd w:val="clear" w:color="auto" w:fill="FFFFFF"/>
        </w:rPr>
        <w:t xml:space="preserve"> &amp; S. Ting-Toomey (Eds.), </w:t>
      </w:r>
      <w:r w:rsidRPr="003D0BD3">
        <w:rPr>
          <w:i/>
          <w:shd w:val="clear" w:color="auto" w:fill="FFFFFF"/>
        </w:rPr>
        <w:t xml:space="preserve">The SAGE </w:t>
      </w:r>
      <w:r w:rsidR="00C23EA1">
        <w:rPr>
          <w:i/>
          <w:shd w:val="clear" w:color="auto" w:fill="FFFFFF"/>
        </w:rPr>
        <w:t>h</w:t>
      </w:r>
      <w:r w:rsidRPr="003D0BD3">
        <w:rPr>
          <w:i/>
          <w:shd w:val="clear" w:color="auto" w:fill="FFFFFF"/>
        </w:rPr>
        <w:t xml:space="preserve">andbook of </w:t>
      </w:r>
      <w:r w:rsidR="00C23EA1">
        <w:rPr>
          <w:i/>
          <w:shd w:val="clear" w:color="auto" w:fill="FFFFFF"/>
        </w:rPr>
        <w:t>c</w:t>
      </w:r>
      <w:r w:rsidRPr="003D0BD3">
        <w:rPr>
          <w:i/>
          <w:shd w:val="clear" w:color="auto" w:fill="FFFFFF"/>
        </w:rPr>
        <w:t xml:space="preserve">onflict </w:t>
      </w:r>
      <w:r w:rsidR="00C23EA1">
        <w:rPr>
          <w:i/>
          <w:shd w:val="clear" w:color="auto" w:fill="FFFFFF"/>
        </w:rPr>
        <w:t>c</w:t>
      </w:r>
      <w:r w:rsidRPr="003D0BD3">
        <w:rPr>
          <w:i/>
          <w:shd w:val="clear" w:color="auto" w:fill="FFFFFF"/>
        </w:rPr>
        <w:t>ommunication</w:t>
      </w:r>
      <w:r w:rsidRPr="003D0BD3">
        <w:rPr>
          <w:shd w:val="clear" w:color="auto" w:fill="FFFFFF"/>
        </w:rPr>
        <w:t xml:space="preserve"> (pp. 159-184). Thousand Oaks, CA: Sage.</w:t>
      </w:r>
    </w:p>
    <w:p w14:paraId="66B4FD30" w14:textId="11E5318A" w:rsidR="00C03969" w:rsidRPr="003D0BD3" w:rsidRDefault="00C03969" w:rsidP="00A97B4F">
      <w:pPr>
        <w:pStyle w:val="NoSpacing"/>
        <w:spacing w:line="480" w:lineRule="auto"/>
        <w:ind w:left="1440" w:hanging="720"/>
      </w:pPr>
      <w:r w:rsidRPr="003D0BD3">
        <w:t xml:space="preserve">Canary, H. E., &amp; Canary, D. J. (2013). </w:t>
      </w:r>
      <w:r w:rsidRPr="003D0BD3">
        <w:rPr>
          <w:i/>
        </w:rPr>
        <w:t xml:space="preserve">Family conflict. </w:t>
      </w:r>
      <w:r w:rsidRPr="003D0BD3">
        <w:t>Cambrid</w:t>
      </w:r>
      <w:r w:rsidR="00A26EF5" w:rsidRPr="003D0BD3">
        <w:t>ge, UK: Polity Press. (Chapter</w:t>
      </w:r>
      <w:r w:rsidRPr="003D0BD3">
        <w:t xml:space="preserve"> on “Conflict between Parents and Children,” pp. 52-112).</w:t>
      </w:r>
    </w:p>
    <w:p w14:paraId="79B0866B" w14:textId="4ACCB314" w:rsidR="00D316AE" w:rsidRPr="003D0BD3" w:rsidRDefault="00C03969" w:rsidP="00A97B4F">
      <w:pPr>
        <w:pStyle w:val="NoSpacing"/>
        <w:spacing w:line="480" w:lineRule="auto"/>
        <w:ind w:left="1440" w:hanging="720"/>
      </w:pPr>
      <w:r w:rsidRPr="003D0BD3">
        <w:t xml:space="preserve">Whiteman, S. D., McHale, S. M., &amp; Soli, A. (2011). Theoretical perspectives on sibling relationships. </w:t>
      </w:r>
      <w:r w:rsidRPr="003D0BD3">
        <w:rPr>
          <w:i/>
        </w:rPr>
        <w:t>Journal of Family Theory &amp; Review, 3,</w:t>
      </w:r>
      <w:r w:rsidRPr="003D0BD3">
        <w:t xml:space="preserve"> 124-139.</w:t>
      </w:r>
    </w:p>
    <w:p w14:paraId="005096FF" w14:textId="77777777" w:rsidR="00A26EF5" w:rsidRPr="003D0BD3" w:rsidRDefault="00A26EF5" w:rsidP="00A26EF5">
      <w:pPr>
        <w:jc w:val="both"/>
        <w:rPr>
          <w:rFonts w:ascii="Garamond" w:hAnsi="Garamond"/>
          <w:szCs w:val="24"/>
          <w:u w:val="single"/>
        </w:rPr>
      </w:pPr>
      <w:r w:rsidRPr="003D0BD3">
        <w:rPr>
          <w:rFonts w:ascii="Garamond" w:hAnsi="Garamond"/>
          <w:szCs w:val="24"/>
          <w:u w:val="single"/>
        </w:rPr>
        <w:t xml:space="preserve">Video/Lecture/Online Simulation:  </w:t>
      </w:r>
    </w:p>
    <w:p w14:paraId="5EC2F20F" w14:textId="795C3651" w:rsidR="00A97B4F" w:rsidRPr="003D0BD3" w:rsidRDefault="00D316AE" w:rsidP="00A97B4F">
      <w:pPr>
        <w:jc w:val="both"/>
        <w:rPr>
          <w:rFonts w:ascii="Garamond" w:hAnsi="Garamond"/>
          <w:szCs w:val="24"/>
        </w:rPr>
      </w:pPr>
      <w:r w:rsidRPr="003D0BD3">
        <w:rPr>
          <w:rFonts w:ascii="Garamond" w:hAnsi="Garamond"/>
          <w:szCs w:val="24"/>
        </w:rPr>
        <w:tab/>
      </w:r>
      <w:r w:rsidR="00632F9F" w:rsidRPr="003D0BD3">
        <w:rPr>
          <w:rFonts w:ascii="Garamond" w:hAnsi="Garamond"/>
          <w:szCs w:val="24"/>
        </w:rPr>
        <w:t xml:space="preserve">Dr. </w:t>
      </w:r>
      <w:r w:rsidR="00A97B4F" w:rsidRPr="003D0BD3">
        <w:rPr>
          <w:rFonts w:ascii="Garamond" w:hAnsi="Garamond"/>
          <w:szCs w:val="24"/>
        </w:rPr>
        <w:t xml:space="preserve">Oliver </w:t>
      </w:r>
      <w:r w:rsidR="00632F9F" w:rsidRPr="003D0BD3">
        <w:rPr>
          <w:rFonts w:ascii="Garamond" w:hAnsi="Garamond"/>
          <w:szCs w:val="24"/>
        </w:rPr>
        <w:t xml:space="preserve">Module 6, </w:t>
      </w:r>
      <w:r w:rsidR="00A97B4F" w:rsidRPr="003D0BD3">
        <w:rPr>
          <w:rFonts w:ascii="Garamond" w:hAnsi="Garamond"/>
          <w:szCs w:val="24"/>
        </w:rPr>
        <w:t>Lecture 1</w:t>
      </w:r>
      <w:r w:rsidR="00632F9F" w:rsidRPr="003D0BD3">
        <w:rPr>
          <w:rFonts w:ascii="Garamond" w:hAnsi="Garamond"/>
          <w:szCs w:val="24"/>
        </w:rPr>
        <w:t xml:space="preserve"> video </w:t>
      </w:r>
    </w:p>
    <w:p w14:paraId="113D25F4" w14:textId="619CACDF" w:rsidR="00A97B4F" w:rsidRPr="003D0BD3" w:rsidRDefault="00A97B4F" w:rsidP="00A97B4F">
      <w:pPr>
        <w:jc w:val="both"/>
        <w:rPr>
          <w:rFonts w:ascii="Garamond" w:hAnsi="Garamond"/>
          <w:szCs w:val="24"/>
        </w:rPr>
      </w:pPr>
      <w:r w:rsidRPr="003D0BD3">
        <w:rPr>
          <w:rFonts w:ascii="Garamond" w:hAnsi="Garamond"/>
          <w:szCs w:val="24"/>
        </w:rPr>
        <w:tab/>
      </w:r>
      <w:r w:rsidR="00632F9F" w:rsidRPr="003D0BD3">
        <w:rPr>
          <w:rFonts w:ascii="Garamond" w:hAnsi="Garamond"/>
          <w:szCs w:val="24"/>
        </w:rPr>
        <w:t xml:space="preserve">Dr. </w:t>
      </w:r>
      <w:r w:rsidRPr="003D0BD3">
        <w:rPr>
          <w:rFonts w:ascii="Garamond" w:hAnsi="Garamond"/>
          <w:szCs w:val="24"/>
        </w:rPr>
        <w:t xml:space="preserve">Oliver </w:t>
      </w:r>
      <w:r w:rsidR="00632F9F" w:rsidRPr="003D0BD3">
        <w:rPr>
          <w:rFonts w:ascii="Garamond" w:hAnsi="Garamond"/>
          <w:szCs w:val="24"/>
        </w:rPr>
        <w:t xml:space="preserve">Module 6, </w:t>
      </w:r>
      <w:r w:rsidRPr="003D0BD3">
        <w:rPr>
          <w:rFonts w:ascii="Garamond" w:hAnsi="Garamond"/>
          <w:szCs w:val="24"/>
        </w:rPr>
        <w:t>Lecture 2</w:t>
      </w:r>
      <w:r w:rsidR="00632F9F" w:rsidRPr="003D0BD3">
        <w:rPr>
          <w:rFonts w:ascii="Garamond" w:hAnsi="Garamond"/>
          <w:szCs w:val="24"/>
        </w:rPr>
        <w:t xml:space="preserve"> video </w:t>
      </w:r>
    </w:p>
    <w:p w14:paraId="71E5AA53" w14:textId="5714C494" w:rsidR="00A97B4F" w:rsidRPr="003D0BD3" w:rsidRDefault="00A97B4F" w:rsidP="00A97B4F">
      <w:pPr>
        <w:ind w:firstLine="720"/>
        <w:jc w:val="both"/>
        <w:rPr>
          <w:rFonts w:ascii="Garamond" w:hAnsi="Garamond"/>
          <w:szCs w:val="24"/>
        </w:rPr>
      </w:pPr>
      <w:r w:rsidRPr="003D0BD3">
        <w:rPr>
          <w:rFonts w:ascii="Garamond" w:hAnsi="Garamond"/>
          <w:szCs w:val="24"/>
        </w:rPr>
        <w:t>Complete</w:t>
      </w:r>
      <w:r w:rsidR="009F49DE" w:rsidRPr="003D0BD3">
        <w:rPr>
          <w:rFonts w:ascii="Garamond" w:hAnsi="Garamond"/>
          <w:szCs w:val="24"/>
        </w:rPr>
        <w:t xml:space="preserve"> </w:t>
      </w:r>
      <w:r w:rsidRPr="003D0BD3">
        <w:rPr>
          <w:rFonts w:ascii="Garamond" w:hAnsi="Garamond"/>
          <w:szCs w:val="24"/>
        </w:rPr>
        <w:t xml:space="preserve">Simulation </w:t>
      </w:r>
      <w:r w:rsidR="009F49DE" w:rsidRPr="003D0BD3">
        <w:rPr>
          <w:rFonts w:ascii="Garamond" w:hAnsi="Garamond"/>
          <w:szCs w:val="24"/>
        </w:rPr>
        <w:t xml:space="preserve">Module 5 </w:t>
      </w:r>
      <w:r w:rsidRPr="003D0BD3">
        <w:rPr>
          <w:rFonts w:ascii="Garamond" w:hAnsi="Garamond"/>
          <w:szCs w:val="24"/>
        </w:rPr>
        <w:t>on Stitt Feld Handy Group Website</w:t>
      </w:r>
    </w:p>
    <w:p w14:paraId="7641C1EA" w14:textId="77777777" w:rsidR="00D316AE" w:rsidRPr="003D0BD3" w:rsidRDefault="00D316AE" w:rsidP="00D316AE">
      <w:pPr>
        <w:jc w:val="both"/>
        <w:rPr>
          <w:rFonts w:ascii="Garamond" w:hAnsi="Garamond"/>
          <w:i/>
          <w:szCs w:val="24"/>
        </w:rPr>
      </w:pPr>
    </w:p>
    <w:p w14:paraId="53B92E0F" w14:textId="77777777" w:rsidR="00D316AE" w:rsidRPr="003D0BD3" w:rsidRDefault="00D316AE" w:rsidP="00D316AE">
      <w:pPr>
        <w:jc w:val="both"/>
        <w:rPr>
          <w:rFonts w:ascii="Garamond" w:hAnsi="Garamond"/>
          <w:szCs w:val="24"/>
          <w:u w:val="single"/>
        </w:rPr>
      </w:pPr>
      <w:r w:rsidRPr="003D0BD3">
        <w:rPr>
          <w:rFonts w:ascii="Garamond" w:hAnsi="Garamond"/>
          <w:szCs w:val="24"/>
          <w:u w:val="single"/>
        </w:rPr>
        <w:t xml:space="preserve">Assignments Due:  </w:t>
      </w:r>
    </w:p>
    <w:p w14:paraId="6617E9B6" w14:textId="52A0D322" w:rsidR="00A97B4F" w:rsidRPr="003D0BD3" w:rsidRDefault="00A97B4F" w:rsidP="00A97B4F">
      <w:pPr>
        <w:jc w:val="both"/>
        <w:rPr>
          <w:rFonts w:ascii="Garamond" w:hAnsi="Garamond"/>
          <w:szCs w:val="24"/>
        </w:rPr>
      </w:pPr>
      <w:r w:rsidRPr="003D0BD3">
        <w:rPr>
          <w:rFonts w:ascii="Garamond" w:hAnsi="Garamond"/>
          <w:szCs w:val="24"/>
        </w:rPr>
        <w:tab/>
        <w:t>Original Post posted to Discussion Board #6</w:t>
      </w:r>
    </w:p>
    <w:p w14:paraId="14BF35F4" w14:textId="7ED09D4F" w:rsidR="00A97B4F" w:rsidRPr="003D0BD3" w:rsidRDefault="00A97B4F" w:rsidP="00A97B4F">
      <w:pPr>
        <w:jc w:val="both"/>
        <w:rPr>
          <w:rFonts w:ascii="Garamond" w:hAnsi="Garamond"/>
          <w:szCs w:val="24"/>
        </w:rPr>
      </w:pPr>
      <w:r w:rsidRPr="003D0BD3">
        <w:rPr>
          <w:rFonts w:ascii="Garamond" w:hAnsi="Garamond"/>
          <w:szCs w:val="24"/>
        </w:rPr>
        <w:tab/>
        <w:t>Peer Reply Post posted to Discussion Board #6</w:t>
      </w:r>
    </w:p>
    <w:p w14:paraId="49A78BC1" w14:textId="4DE3FD68" w:rsidR="00A97B4F" w:rsidRPr="003D0BD3" w:rsidRDefault="00A97B4F" w:rsidP="00D316AE">
      <w:pPr>
        <w:jc w:val="both"/>
        <w:rPr>
          <w:rFonts w:ascii="Garamond" w:hAnsi="Garamond"/>
          <w:szCs w:val="24"/>
        </w:rPr>
      </w:pPr>
      <w:r w:rsidRPr="003D0BD3">
        <w:rPr>
          <w:rFonts w:ascii="Garamond" w:hAnsi="Garamond"/>
          <w:szCs w:val="24"/>
        </w:rPr>
        <w:tab/>
        <w:t>Simulation Journal #5</w:t>
      </w:r>
    </w:p>
    <w:p w14:paraId="22355299" w14:textId="77777777" w:rsidR="002C7840" w:rsidRPr="003D0BD3" w:rsidRDefault="002C7840" w:rsidP="00AD3135">
      <w:pPr>
        <w:tabs>
          <w:tab w:val="left" w:pos="810"/>
        </w:tabs>
        <w:rPr>
          <w:rFonts w:ascii="Garamond" w:hAnsi="Garamond"/>
          <w:szCs w:val="24"/>
        </w:rPr>
      </w:pPr>
    </w:p>
    <w:p w14:paraId="3817960B" w14:textId="59C46878" w:rsidR="001B6928" w:rsidRPr="003D0BD3" w:rsidRDefault="001B6928" w:rsidP="001B6928">
      <w:pPr>
        <w:rPr>
          <w:rFonts w:ascii="Garamond" w:hAnsi="Garamond"/>
          <w:b/>
          <w:szCs w:val="24"/>
        </w:rPr>
      </w:pPr>
      <w:r w:rsidRPr="003D0BD3">
        <w:rPr>
          <w:rFonts w:ascii="Garamond" w:hAnsi="Garamond"/>
          <w:b/>
          <w:szCs w:val="24"/>
        </w:rPr>
        <w:t xml:space="preserve">Module 7   Forgiveness &amp; Reconciliation  </w:t>
      </w:r>
    </w:p>
    <w:p w14:paraId="516C40AA" w14:textId="77777777" w:rsidR="00D316AE" w:rsidRPr="003D0BD3" w:rsidRDefault="00D316AE" w:rsidP="00D316AE">
      <w:pPr>
        <w:rPr>
          <w:rFonts w:ascii="Garamond" w:hAnsi="Garamond"/>
          <w:szCs w:val="24"/>
          <w:u w:val="single"/>
        </w:rPr>
      </w:pPr>
      <w:r w:rsidRPr="003D0BD3">
        <w:rPr>
          <w:rFonts w:ascii="Garamond" w:hAnsi="Garamond"/>
          <w:szCs w:val="24"/>
          <w:u w:val="single"/>
        </w:rPr>
        <w:t xml:space="preserve">Readings:  </w:t>
      </w:r>
    </w:p>
    <w:p w14:paraId="5ABA0E25" w14:textId="1E2B8414" w:rsidR="00C03969" w:rsidRPr="003D0BD3" w:rsidRDefault="00C03969" w:rsidP="009C294D">
      <w:pPr>
        <w:pStyle w:val="NoSpacing"/>
        <w:spacing w:line="480" w:lineRule="auto"/>
        <w:ind w:left="1440" w:hanging="720"/>
      </w:pPr>
      <w:proofErr w:type="spellStart"/>
      <w:r w:rsidRPr="003D0BD3">
        <w:t>Merolla</w:t>
      </w:r>
      <w:proofErr w:type="spellEnd"/>
      <w:r w:rsidRPr="003D0BD3">
        <w:t xml:space="preserve">, A. J. (2017). Forgiveness following conflict: What it is, why it happens, and how it’s done. </w:t>
      </w:r>
      <w:bookmarkStart w:id="3" w:name="_Hlk489634414"/>
      <w:r w:rsidRPr="003D0BD3">
        <w:t xml:space="preserve">In J. A. </w:t>
      </w:r>
      <w:proofErr w:type="spellStart"/>
      <w:r w:rsidRPr="003D0BD3">
        <w:t>Samp</w:t>
      </w:r>
      <w:proofErr w:type="spellEnd"/>
      <w:r w:rsidRPr="003D0BD3">
        <w:t xml:space="preserve"> (Ed.), </w:t>
      </w:r>
      <w:r w:rsidRPr="003D0BD3">
        <w:rPr>
          <w:i/>
        </w:rPr>
        <w:t xml:space="preserve">Communicating interpersonal conflict in close relationships: Contexts, challenges, and opportunities </w:t>
      </w:r>
      <w:r w:rsidRPr="003D0BD3">
        <w:t>(pp. 227-249). New York: Routledge.</w:t>
      </w:r>
      <w:bookmarkEnd w:id="3"/>
    </w:p>
    <w:p w14:paraId="454740A7" w14:textId="6C2EEA9D" w:rsidR="007800FA" w:rsidRDefault="00C03969" w:rsidP="001849AB">
      <w:pPr>
        <w:pStyle w:val="NoSpacing"/>
        <w:spacing w:line="480" w:lineRule="auto"/>
        <w:ind w:left="1440" w:hanging="720"/>
      </w:pPr>
      <w:proofErr w:type="spellStart"/>
      <w:r w:rsidRPr="003D0BD3">
        <w:lastRenderedPageBreak/>
        <w:t>Kloeber</w:t>
      </w:r>
      <w:proofErr w:type="spellEnd"/>
      <w:r w:rsidRPr="003D0BD3">
        <w:t xml:space="preserve">, D. N., &amp; Waldron, V. R. (2017). Expressing and suppressing conditional forgiveness in serious romantic relationships. In J. A. </w:t>
      </w:r>
      <w:proofErr w:type="spellStart"/>
      <w:r w:rsidRPr="003D0BD3">
        <w:t>Samp</w:t>
      </w:r>
      <w:proofErr w:type="spellEnd"/>
      <w:r w:rsidRPr="003D0BD3">
        <w:t xml:space="preserve"> (Ed.), </w:t>
      </w:r>
      <w:r w:rsidRPr="003D0BD3">
        <w:rPr>
          <w:i/>
        </w:rPr>
        <w:t xml:space="preserve">Communicating interpersonal conflict in close relationships: Contexts, challenges, and opportunities </w:t>
      </w:r>
      <w:r w:rsidRPr="003D0BD3">
        <w:t>(pp. 250-266). New York: Routledge.</w:t>
      </w:r>
    </w:p>
    <w:p w14:paraId="598814AB" w14:textId="036DA193" w:rsidR="007800FA" w:rsidRPr="001849AB" w:rsidRDefault="001849AB" w:rsidP="001849AB">
      <w:pPr>
        <w:pStyle w:val="NoSpacing"/>
        <w:spacing w:line="480" w:lineRule="auto"/>
        <w:ind w:left="1440" w:hanging="720"/>
      </w:pPr>
      <w:r>
        <w:t xml:space="preserve">Guerrero, L. K., &amp; Bachman, G. F. (2010). Forgiveness and forgiving communication in dating relationships: An expectancy-investment explanation. </w:t>
      </w:r>
      <w:r>
        <w:rPr>
          <w:i/>
        </w:rPr>
        <w:t>Journal of Social and Personal Relationships 27</w:t>
      </w:r>
      <w:r>
        <w:t xml:space="preserve">(6). 801-823. </w:t>
      </w:r>
    </w:p>
    <w:p w14:paraId="2EBD6258" w14:textId="77777777" w:rsidR="00A26EF5" w:rsidRPr="003D0BD3" w:rsidRDefault="00A26EF5" w:rsidP="00A26EF5">
      <w:pPr>
        <w:jc w:val="both"/>
        <w:rPr>
          <w:rFonts w:ascii="Garamond" w:hAnsi="Garamond"/>
          <w:szCs w:val="24"/>
          <w:u w:val="single"/>
        </w:rPr>
      </w:pPr>
      <w:r w:rsidRPr="003D0BD3">
        <w:rPr>
          <w:rFonts w:ascii="Garamond" w:hAnsi="Garamond"/>
          <w:szCs w:val="24"/>
          <w:u w:val="single"/>
        </w:rPr>
        <w:t xml:space="preserve">Video/Lecture/Online Simulation:  </w:t>
      </w:r>
    </w:p>
    <w:p w14:paraId="7C9B1666" w14:textId="242FD75D" w:rsidR="009C294D" w:rsidRPr="003D0BD3" w:rsidRDefault="00D316AE" w:rsidP="009C294D">
      <w:pPr>
        <w:jc w:val="both"/>
        <w:rPr>
          <w:rFonts w:ascii="Garamond" w:hAnsi="Garamond"/>
          <w:szCs w:val="24"/>
        </w:rPr>
      </w:pPr>
      <w:r w:rsidRPr="003D0BD3">
        <w:rPr>
          <w:rFonts w:ascii="Garamond" w:hAnsi="Garamond"/>
          <w:szCs w:val="24"/>
        </w:rPr>
        <w:tab/>
      </w:r>
      <w:r w:rsidR="00632F9F" w:rsidRPr="003D0BD3">
        <w:rPr>
          <w:rFonts w:ascii="Garamond" w:hAnsi="Garamond"/>
          <w:szCs w:val="24"/>
        </w:rPr>
        <w:t xml:space="preserve">Dr. </w:t>
      </w:r>
      <w:r w:rsidR="009C294D" w:rsidRPr="003D0BD3">
        <w:rPr>
          <w:rFonts w:ascii="Garamond" w:hAnsi="Garamond"/>
          <w:szCs w:val="24"/>
        </w:rPr>
        <w:t xml:space="preserve">Oliver </w:t>
      </w:r>
      <w:r w:rsidR="00632F9F" w:rsidRPr="003D0BD3">
        <w:rPr>
          <w:rFonts w:ascii="Garamond" w:hAnsi="Garamond"/>
          <w:szCs w:val="24"/>
        </w:rPr>
        <w:t xml:space="preserve">Module 7, </w:t>
      </w:r>
      <w:r w:rsidR="009C294D" w:rsidRPr="003D0BD3">
        <w:rPr>
          <w:rFonts w:ascii="Garamond" w:hAnsi="Garamond"/>
          <w:szCs w:val="24"/>
        </w:rPr>
        <w:t>Lecture 1</w:t>
      </w:r>
      <w:r w:rsidR="00632F9F" w:rsidRPr="003D0BD3">
        <w:rPr>
          <w:rFonts w:ascii="Garamond" w:hAnsi="Garamond"/>
          <w:szCs w:val="24"/>
        </w:rPr>
        <w:t xml:space="preserve"> video </w:t>
      </w:r>
    </w:p>
    <w:p w14:paraId="64B7442F" w14:textId="409FEAC3" w:rsidR="009C294D" w:rsidRPr="003D0BD3" w:rsidRDefault="009C294D" w:rsidP="009C294D">
      <w:pPr>
        <w:jc w:val="both"/>
        <w:rPr>
          <w:rFonts w:ascii="Garamond" w:hAnsi="Garamond"/>
          <w:szCs w:val="24"/>
        </w:rPr>
      </w:pPr>
      <w:r w:rsidRPr="003D0BD3">
        <w:rPr>
          <w:rFonts w:ascii="Garamond" w:hAnsi="Garamond"/>
          <w:szCs w:val="24"/>
        </w:rPr>
        <w:tab/>
      </w:r>
      <w:r w:rsidR="00632F9F" w:rsidRPr="003D0BD3">
        <w:rPr>
          <w:rFonts w:ascii="Garamond" w:hAnsi="Garamond"/>
          <w:szCs w:val="24"/>
        </w:rPr>
        <w:t xml:space="preserve">Dr. </w:t>
      </w:r>
      <w:r w:rsidRPr="003D0BD3">
        <w:rPr>
          <w:rFonts w:ascii="Garamond" w:hAnsi="Garamond"/>
          <w:szCs w:val="24"/>
        </w:rPr>
        <w:t xml:space="preserve">Oliver </w:t>
      </w:r>
      <w:r w:rsidR="00632F9F" w:rsidRPr="003D0BD3">
        <w:rPr>
          <w:rFonts w:ascii="Garamond" w:hAnsi="Garamond"/>
          <w:szCs w:val="24"/>
        </w:rPr>
        <w:t xml:space="preserve">Module 7, </w:t>
      </w:r>
      <w:r w:rsidRPr="003D0BD3">
        <w:rPr>
          <w:rFonts w:ascii="Garamond" w:hAnsi="Garamond"/>
          <w:szCs w:val="24"/>
        </w:rPr>
        <w:t>Lecture 2</w:t>
      </w:r>
      <w:r w:rsidR="00632F9F" w:rsidRPr="003D0BD3">
        <w:rPr>
          <w:rFonts w:ascii="Garamond" w:hAnsi="Garamond"/>
          <w:szCs w:val="24"/>
        </w:rPr>
        <w:t xml:space="preserve"> video </w:t>
      </w:r>
    </w:p>
    <w:p w14:paraId="153438B9" w14:textId="77777777" w:rsidR="00D316AE" w:rsidRPr="003D0BD3" w:rsidRDefault="00D316AE" w:rsidP="00D316AE">
      <w:pPr>
        <w:jc w:val="both"/>
        <w:rPr>
          <w:rFonts w:ascii="Garamond" w:hAnsi="Garamond"/>
          <w:i/>
          <w:szCs w:val="24"/>
        </w:rPr>
      </w:pPr>
    </w:p>
    <w:p w14:paraId="0F70CA3B" w14:textId="77777777" w:rsidR="00D316AE" w:rsidRPr="003D0BD3" w:rsidRDefault="00D316AE" w:rsidP="00D316AE">
      <w:pPr>
        <w:jc w:val="both"/>
        <w:rPr>
          <w:rFonts w:ascii="Garamond" w:hAnsi="Garamond"/>
          <w:szCs w:val="24"/>
          <w:u w:val="single"/>
        </w:rPr>
      </w:pPr>
      <w:r w:rsidRPr="003D0BD3">
        <w:rPr>
          <w:rFonts w:ascii="Garamond" w:hAnsi="Garamond"/>
          <w:szCs w:val="24"/>
          <w:u w:val="single"/>
        </w:rPr>
        <w:t xml:space="preserve">Assignments Due:  </w:t>
      </w:r>
    </w:p>
    <w:p w14:paraId="5C9ED111" w14:textId="5A65C168" w:rsidR="009C294D" w:rsidRPr="003D0BD3" w:rsidRDefault="009C294D" w:rsidP="009C294D">
      <w:pPr>
        <w:jc w:val="both"/>
        <w:rPr>
          <w:rFonts w:ascii="Garamond" w:hAnsi="Garamond"/>
          <w:szCs w:val="24"/>
        </w:rPr>
      </w:pPr>
      <w:r w:rsidRPr="003D0BD3">
        <w:rPr>
          <w:rFonts w:ascii="Garamond" w:hAnsi="Garamond"/>
          <w:szCs w:val="24"/>
        </w:rPr>
        <w:tab/>
        <w:t>Original Post posted to Discussion Board #7</w:t>
      </w:r>
    </w:p>
    <w:p w14:paraId="53C75C01" w14:textId="508B762C" w:rsidR="009C294D" w:rsidRPr="003D0BD3" w:rsidRDefault="009C294D" w:rsidP="009C294D">
      <w:pPr>
        <w:jc w:val="both"/>
        <w:rPr>
          <w:rFonts w:ascii="Garamond" w:hAnsi="Garamond"/>
          <w:szCs w:val="24"/>
        </w:rPr>
      </w:pPr>
      <w:r w:rsidRPr="003D0BD3">
        <w:rPr>
          <w:rFonts w:ascii="Garamond" w:hAnsi="Garamond"/>
          <w:szCs w:val="24"/>
        </w:rPr>
        <w:tab/>
        <w:t>Peer Reply Post posted to Discussion Board #7</w:t>
      </w:r>
    </w:p>
    <w:p w14:paraId="0155FA1A" w14:textId="77777777" w:rsidR="00D316AE" w:rsidRPr="003D0BD3" w:rsidRDefault="00D316AE" w:rsidP="00D316AE">
      <w:pPr>
        <w:tabs>
          <w:tab w:val="left" w:pos="810"/>
        </w:tabs>
        <w:rPr>
          <w:rFonts w:ascii="Garamond" w:hAnsi="Garamond"/>
          <w:szCs w:val="24"/>
        </w:rPr>
      </w:pPr>
    </w:p>
    <w:p w14:paraId="0CD5B361" w14:textId="1A203F9B" w:rsidR="001B6928" w:rsidRPr="003D0BD3" w:rsidRDefault="001B6928" w:rsidP="001B6928">
      <w:pPr>
        <w:rPr>
          <w:rFonts w:ascii="Garamond" w:hAnsi="Garamond"/>
          <w:b/>
          <w:szCs w:val="24"/>
        </w:rPr>
      </w:pPr>
      <w:r w:rsidRPr="003D0BD3">
        <w:rPr>
          <w:rFonts w:ascii="Garamond" w:hAnsi="Garamond"/>
          <w:b/>
          <w:szCs w:val="24"/>
        </w:rPr>
        <w:t xml:space="preserve">Module 7.5   Review &amp; Final Project   </w:t>
      </w:r>
    </w:p>
    <w:p w14:paraId="5A686BBE" w14:textId="77777777" w:rsidR="00D316AE" w:rsidRPr="003D0BD3" w:rsidRDefault="00D316AE" w:rsidP="00D316AE">
      <w:pPr>
        <w:rPr>
          <w:rFonts w:ascii="Garamond" w:hAnsi="Garamond"/>
          <w:szCs w:val="24"/>
          <w:u w:val="single"/>
        </w:rPr>
      </w:pPr>
      <w:r w:rsidRPr="003D0BD3">
        <w:rPr>
          <w:rFonts w:ascii="Garamond" w:hAnsi="Garamond"/>
          <w:szCs w:val="24"/>
          <w:u w:val="single"/>
        </w:rPr>
        <w:t xml:space="preserve">Readings:  </w:t>
      </w:r>
    </w:p>
    <w:p w14:paraId="72FA4FFB" w14:textId="1CD48EE9" w:rsidR="00D316AE" w:rsidRPr="003D0BD3" w:rsidRDefault="00D316AE" w:rsidP="00D316AE">
      <w:pPr>
        <w:tabs>
          <w:tab w:val="left" w:pos="810"/>
        </w:tabs>
        <w:rPr>
          <w:rFonts w:ascii="Garamond" w:hAnsi="Garamond"/>
          <w:szCs w:val="24"/>
        </w:rPr>
      </w:pPr>
      <w:r w:rsidRPr="003D0BD3">
        <w:rPr>
          <w:rFonts w:ascii="Garamond" w:hAnsi="Garamond"/>
          <w:szCs w:val="24"/>
        </w:rPr>
        <w:tab/>
        <w:t>None</w:t>
      </w:r>
    </w:p>
    <w:p w14:paraId="07DB5470" w14:textId="77777777" w:rsidR="00D316AE" w:rsidRPr="003D0BD3" w:rsidRDefault="00D316AE" w:rsidP="00D316AE">
      <w:pPr>
        <w:tabs>
          <w:tab w:val="left" w:pos="1260"/>
        </w:tabs>
        <w:rPr>
          <w:rFonts w:ascii="Garamond" w:hAnsi="Garamond"/>
          <w:szCs w:val="24"/>
        </w:rPr>
      </w:pPr>
    </w:p>
    <w:p w14:paraId="32729C2B" w14:textId="77777777" w:rsidR="00A26EF5" w:rsidRPr="003D0BD3" w:rsidRDefault="00A26EF5" w:rsidP="00A26EF5">
      <w:pPr>
        <w:jc w:val="both"/>
        <w:rPr>
          <w:rFonts w:ascii="Garamond" w:hAnsi="Garamond"/>
          <w:szCs w:val="24"/>
          <w:u w:val="single"/>
        </w:rPr>
      </w:pPr>
      <w:r w:rsidRPr="003D0BD3">
        <w:rPr>
          <w:rFonts w:ascii="Garamond" w:hAnsi="Garamond"/>
          <w:szCs w:val="24"/>
          <w:u w:val="single"/>
        </w:rPr>
        <w:t xml:space="preserve">Video/Lecture/Online Simulation:  </w:t>
      </w:r>
    </w:p>
    <w:p w14:paraId="76F016AD" w14:textId="0CB99C95" w:rsidR="009C294D" w:rsidRPr="003D0BD3" w:rsidRDefault="00D316AE" w:rsidP="00C97C3E">
      <w:pPr>
        <w:jc w:val="both"/>
        <w:rPr>
          <w:rFonts w:ascii="Garamond" w:hAnsi="Garamond"/>
          <w:szCs w:val="24"/>
        </w:rPr>
      </w:pPr>
      <w:r w:rsidRPr="003D0BD3">
        <w:rPr>
          <w:rFonts w:ascii="Garamond" w:hAnsi="Garamond"/>
          <w:szCs w:val="24"/>
        </w:rPr>
        <w:tab/>
      </w:r>
      <w:r w:rsidR="00632F9F" w:rsidRPr="003D0BD3">
        <w:rPr>
          <w:rFonts w:ascii="Garamond" w:hAnsi="Garamond"/>
          <w:szCs w:val="24"/>
        </w:rPr>
        <w:t xml:space="preserve">Dr. </w:t>
      </w:r>
      <w:r w:rsidR="009C294D" w:rsidRPr="003D0BD3">
        <w:rPr>
          <w:rFonts w:ascii="Garamond" w:hAnsi="Garamond"/>
          <w:szCs w:val="24"/>
        </w:rPr>
        <w:t xml:space="preserve">Oliver </w:t>
      </w:r>
      <w:r w:rsidR="00632F9F" w:rsidRPr="003D0BD3">
        <w:rPr>
          <w:rFonts w:ascii="Garamond" w:hAnsi="Garamond"/>
          <w:szCs w:val="24"/>
        </w:rPr>
        <w:t xml:space="preserve">Course </w:t>
      </w:r>
      <w:r w:rsidR="009C294D" w:rsidRPr="003D0BD3">
        <w:rPr>
          <w:rFonts w:ascii="Garamond" w:hAnsi="Garamond"/>
          <w:szCs w:val="24"/>
        </w:rPr>
        <w:t>Recap Video</w:t>
      </w:r>
    </w:p>
    <w:p w14:paraId="1719F793" w14:textId="7D65651D" w:rsidR="00D316AE" w:rsidRPr="003D0BD3" w:rsidRDefault="0078254E" w:rsidP="009C294D">
      <w:pPr>
        <w:ind w:firstLine="720"/>
        <w:jc w:val="both"/>
        <w:rPr>
          <w:rFonts w:ascii="Garamond" w:hAnsi="Garamond"/>
          <w:szCs w:val="24"/>
        </w:rPr>
      </w:pPr>
      <w:r w:rsidRPr="003D0BD3">
        <w:rPr>
          <w:rFonts w:ascii="Garamond" w:hAnsi="Garamond"/>
          <w:szCs w:val="24"/>
        </w:rPr>
        <w:t>The Future of Conflict Communication with Dr. Jess K. Alberts</w:t>
      </w:r>
    </w:p>
    <w:p w14:paraId="5A3B7A5F" w14:textId="77777777" w:rsidR="00D316AE" w:rsidRPr="003D0BD3" w:rsidRDefault="00D316AE" w:rsidP="00D316AE">
      <w:pPr>
        <w:jc w:val="both"/>
        <w:rPr>
          <w:rFonts w:ascii="Garamond" w:hAnsi="Garamond"/>
          <w:i/>
          <w:szCs w:val="24"/>
        </w:rPr>
      </w:pPr>
    </w:p>
    <w:p w14:paraId="36D282A7" w14:textId="77777777" w:rsidR="00D316AE" w:rsidRPr="003D0BD3" w:rsidRDefault="00D316AE" w:rsidP="00D316AE">
      <w:pPr>
        <w:jc w:val="both"/>
        <w:rPr>
          <w:rFonts w:ascii="Garamond" w:hAnsi="Garamond"/>
          <w:szCs w:val="24"/>
          <w:u w:val="single"/>
        </w:rPr>
      </w:pPr>
      <w:r w:rsidRPr="003D0BD3">
        <w:rPr>
          <w:rFonts w:ascii="Garamond" w:hAnsi="Garamond"/>
          <w:szCs w:val="24"/>
          <w:u w:val="single"/>
        </w:rPr>
        <w:t xml:space="preserve">Assignments Due:  </w:t>
      </w:r>
    </w:p>
    <w:p w14:paraId="5F6A4F78" w14:textId="47B8C5E3" w:rsidR="00173B8E" w:rsidRPr="003D0BD3" w:rsidRDefault="00173B8E" w:rsidP="00173B8E">
      <w:pPr>
        <w:jc w:val="both"/>
        <w:rPr>
          <w:rFonts w:ascii="Garamond" w:hAnsi="Garamond"/>
          <w:szCs w:val="24"/>
        </w:rPr>
      </w:pPr>
      <w:r w:rsidRPr="003D0BD3">
        <w:rPr>
          <w:rFonts w:ascii="Garamond" w:hAnsi="Garamond"/>
          <w:szCs w:val="24"/>
        </w:rPr>
        <w:tab/>
        <w:t>Consulting Presentation</w:t>
      </w:r>
    </w:p>
    <w:p w14:paraId="602FE234" w14:textId="168C736E" w:rsidR="00173B8E" w:rsidRPr="003D0BD3" w:rsidRDefault="00173B8E" w:rsidP="00173B8E">
      <w:pPr>
        <w:jc w:val="both"/>
        <w:rPr>
          <w:rFonts w:ascii="Garamond" w:hAnsi="Garamond"/>
          <w:szCs w:val="24"/>
        </w:rPr>
      </w:pPr>
      <w:r w:rsidRPr="003D0BD3">
        <w:rPr>
          <w:rFonts w:ascii="Garamond" w:hAnsi="Garamond"/>
          <w:szCs w:val="24"/>
        </w:rPr>
        <w:tab/>
        <w:t>Consulting Handout</w:t>
      </w:r>
    </w:p>
    <w:p w14:paraId="07C41D2A" w14:textId="2A623AB0" w:rsidR="00D316AE" w:rsidRPr="00D316AE" w:rsidRDefault="00173B8E" w:rsidP="001D5D36">
      <w:pPr>
        <w:jc w:val="both"/>
        <w:rPr>
          <w:rFonts w:ascii="Garamond" w:hAnsi="Garamond"/>
          <w:u w:val="single"/>
        </w:rPr>
      </w:pPr>
      <w:r w:rsidRPr="003D0BD3">
        <w:rPr>
          <w:rFonts w:ascii="Garamond" w:hAnsi="Garamond"/>
          <w:szCs w:val="24"/>
        </w:rPr>
        <w:tab/>
        <w:t>Application Paper</w:t>
      </w:r>
      <w:r w:rsidR="00D316AE" w:rsidRPr="00D316AE">
        <w:rPr>
          <w:rFonts w:ascii="Garamond" w:hAnsi="Garamond"/>
          <w:u w:val="single"/>
        </w:rPr>
        <w:t xml:space="preserve"> </w:t>
      </w:r>
    </w:p>
    <w:p w14:paraId="14A4BB3E" w14:textId="23508EF2" w:rsidR="00071BC0" w:rsidRDefault="00D316AE" w:rsidP="00AD3135">
      <w:pPr>
        <w:tabs>
          <w:tab w:val="left" w:pos="810"/>
        </w:tabs>
        <w:rPr>
          <w:rFonts w:ascii="Garamond" w:hAnsi="Garamond"/>
          <w:szCs w:val="24"/>
        </w:rPr>
      </w:pPr>
      <w:r>
        <w:rPr>
          <w:rFonts w:ascii="Garamond" w:hAnsi="Garamond"/>
          <w:szCs w:val="24"/>
        </w:rPr>
        <w:tab/>
      </w:r>
    </w:p>
    <w:p w14:paraId="0EAFE2F6" w14:textId="7D0E1BDD" w:rsidR="00071BC0" w:rsidRDefault="00BA026D" w:rsidP="00AD3135">
      <w:pPr>
        <w:tabs>
          <w:tab w:val="left" w:pos="810"/>
        </w:tabs>
        <w:rPr>
          <w:rFonts w:ascii="Garamond" w:hAnsi="Garamond"/>
          <w:szCs w:val="24"/>
        </w:rPr>
      </w:pPr>
      <w:r>
        <w:rPr>
          <w:rFonts w:ascii="Garamond" w:hAnsi="Garamond"/>
          <w:szCs w:val="24"/>
        </w:rPr>
        <w:t xml:space="preserve"> </w:t>
      </w:r>
    </w:p>
    <w:p w14:paraId="0CA2BC01" w14:textId="77777777" w:rsidR="00071BC0" w:rsidRDefault="00071BC0" w:rsidP="00AD3135">
      <w:pPr>
        <w:tabs>
          <w:tab w:val="left" w:pos="810"/>
        </w:tabs>
        <w:rPr>
          <w:rFonts w:ascii="Garamond" w:hAnsi="Garamond"/>
          <w:szCs w:val="24"/>
        </w:rPr>
      </w:pPr>
    </w:p>
    <w:p w14:paraId="5A133486" w14:textId="77777777" w:rsidR="00071BC0" w:rsidRDefault="00071BC0" w:rsidP="00AD3135">
      <w:pPr>
        <w:tabs>
          <w:tab w:val="left" w:pos="810"/>
        </w:tabs>
        <w:rPr>
          <w:rFonts w:ascii="Garamond" w:hAnsi="Garamond"/>
          <w:szCs w:val="24"/>
        </w:rPr>
      </w:pPr>
    </w:p>
    <w:p w14:paraId="2DD2E16E" w14:textId="77777777" w:rsidR="00071BC0" w:rsidRDefault="00071BC0" w:rsidP="00AD3135">
      <w:pPr>
        <w:tabs>
          <w:tab w:val="left" w:pos="810"/>
        </w:tabs>
        <w:rPr>
          <w:rFonts w:ascii="Garamond" w:hAnsi="Garamond"/>
          <w:szCs w:val="24"/>
        </w:rPr>
      </w:pPr>
    </w:p>
    <w:p w14:paraId="4FA743AC" w14:textId="1EE5F91B" w:rsidR="00491791" w:rsidRPr="006B581D" w:rsidRDefault="00491791" w:rsidP="00AD3135">
      <w:pPr>
        <w:pStyle w:val="ListParagraph"/>
        <w:spacing w:after="0" w:line="240" w:lineRule="auto"/>
        <w:ind w:left="1494"/>
        <w:rPr>
          <w:rFonts w:ascii="Garamond" w:hAnsi="Garamond"/>
          <w:sz w:val="24"/>
          <w:szCs w:val="24"/>
        </w:rPr>
      </w:pPr>
      <w:r w:rsidRPr="00361429">
        <w:rPr>
          <w:rFonts w:ascii="Garamond" w:hAnsi="Garamond"/>
          <w:sz w:val="24"/>
          <w:szCs w:val="24"/>
        </w:rPr>
        <w:tab/>
        <w:t xml:space="preserve">       </w:t>
      </w:r>
    </w:p>
    <w:p w14:paraId="01AD5DCE" w14:textId="79F81BC6" w:rsidR="007E5AE1" w:rsidRDefault="007E5AE1" w:rsidP="00AD3135"/>
    <w:p w14:paraId="20DBFAB5" w14:textId="77777777" w:rsidR="007E5AE1" w:rsidRDefault="007E5AE1" w:rsidP="00AD3135"/>
    <w:p w14:paraId="6DE80E8F" w14:textId="2E112976" w:rsidR="00312A75" w:rsidRDefault="00312A75" w:rsidP="00AD3135">
      <w:pPr>
        <w:rPr>
          <w:rFonts w:ascii="Garamond" w:hAnsi="Garamond"/>
        </w:rPr>
      </w:pPr>
      <w:r>
        <w:rPr>
          <w:rFonts w:ascii="Garamond" w:hAnsi="Garamond"/>
        </w:rPr>
        <w:tab/>
      </w:r>
    </w:p>
    <w:sectPr w:rsidR="00312A75" w:rsidSect="00AD3135">
      <w:footerReference w:type="even" r:id="rId14"/>
      <w:footerReference w:type="default" r:id="rId15"/>
      <w:pgSz w:w="12240" w:h="15840"/>
      <w:pgMar w:top="1296" w:right="1296" w:bottom="1296" w:left="1296" w:header="720" w:footer="720" w:gutter="0"/>
      <w:cols w:space="720"/>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2707B61" w15:done="0"/>
  <w15:commentEx w15:paraId="5D476959" w15:done="0"/>
  <w15:commentEx w15:paraId="2A1D6710"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C61924" w14:textId="77777777" w:rsidR="00C731CA" w:rsidRDefault="00C731CA" w:rsidP="00BF17CD">
      <w:r>
        <w:separator/>
      </w:r>
    </w:p>
  </w:endnote>
  <w:endnote w:type="continuationSeparator" w:id="0">
    <w:p w14:paraId="4205B8E5" w14:textId="77777777" w:rsidR="00C731CA" w:rsidRDefault="00C731CA" w:rsidP="00BF17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libri Light">
    <w:panose1 w:val="020F0302020204030204"/>
    <w:charset w:val="00"/>
    <w:family w:val="auto"/>
    <w:pitch w:val="variable"/>
    <w:sig w:usb0="A00002EF" w:usb1="4000207B" w:usb2="00000000" w:usb3="00000000" w:csb0="0000009F" w:csb1="00000000"/>
  </w:font>
  <w:font w:name="ＭＳ ゴシック">
    <w:charset w:val="4E"/>
    <w:family w:val="auto"/>
    <w:pitch w:val="variable"/>
    <w:sig w:usb0="00000001" w:usb1="08070000" w:usb2="00000010" w:usb3="00000000" w:csb0="00020000" w:csb1="00000000"/>
  </w:font>
  <w:font w:name="Garamond">
    <w:panose1 w:val="02020404030301010803"/>
    <w:charset w:val="00"/>
    <w:family w:val="auto"/>
    <w:pitch w:val="variable"/>
    <w:sig w:usb0="00000003" w:usb1="00000000" w:usb2="00000000" w:usb3="00000000" w:csb0="00000001" w:csb1="00000000"/>
  </w:font>
  <w:font w:name="Segoe UI">
    <w:altName w:val="Calibri"/>
    <w:charset w:val="00"/>
    <w:family w:val="swiss"/>
    <w:pitch w:val="variable"/>
    <w:sig w:usb0="E4002EFF" w:usb1="C000E47F" w:usb2="00000009" w:usb3="00000000" w:csb0="000001FF" w:csb1="00000000"/>
  </w:font>
  <w:font w:name="Code">
    <w:altName w:val="ＭＳ Ｐ明朝"/>
    <w:charset w:val="80"/>
    <w:family w:val="roman"/>
    <w:pitch w:val="variable"/>
  </w:font>
  <w:font w:name="Arial Unicode MS">
    <w:panose1 w:val="020B0604020202020204"/>
    <w:charset w:val="00"/>
    <w:family w:val="auto"/>
    <w:pitch w:val="variable"/>
    <w:sig w:usb0="F7FFAFFF" w:usb1="E9DFFFFF" w:usb2="0000003F" w:usb3="00000000" w:csb0="003F01FF" w:csb1="00000000"/>
  </w:font>
  <w:font w:name="Arial">
    <w:panose1 w:val="020B0604020202020204"/>
    <w:charset w:val="00"/>
    <w:family w:val="auto"/>
    <w:pitch w:val="variable"/>
    <w:sig w:usb0="E0002AFF" w:usb1="C0007843" w:usb2="00000009" w:usb3="00000000" w:csb0="000001FF" w:csb1="00000000"/>
  </w:font>
  <w:font w:name="Georgia">
    <w:panose1 w:val="02040502050405020303"/>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744999054"/>
      <w:docPartObj>
        <w:docPartGallery w:val="Page Numbers (Bottom of Page)"/>
        <w:docPartUnique/>
      </w:docPartObj>
    </w:sdtPr>
    <w:sdtEndPr>
      <w:rPr>
        <w:rStyle w:val="PageNumber"/>
      </w:rPr>
    </w:sdtEndPr>
    <w:sdtContent>
      <w:p w14:paraId="01068DC9" w14:textId="2DD844A3" w:rsidR="00C731CA" w:rsidRDefault="00C731CA" w:rsidP="000C391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88BAA06" w14:textId="77777777" w:rsidR="00C731CA" w:rsidRDefault="00C731CA" w:rsidP="003300B1">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1551963914"/>
      <w:docPartObj>
        <w:docPartGallery w:val="Page Numbers (Bottom of Page)"/>
        <w:docPartUnique/>
      </w:docPartObj>
    </w:sdtPr>
    <w:sdtEndPr>
      <w:rPr>
        <w:rStyle w:val="PageNumber"/>
        <w:rFonts w:ascii="Garamond" w:hAnsi="Garamond"/>
      </w:rPr>
    </w:sdtEndPr>
    <w:sdtContent>
      <w:p w14:paraId="51B4F8EF" w14:textId="6C671D21" w:rsidR="00C731CA" w:rsidRDefault="00C731CA" w:rsidP="000C391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8416B9">
          <w:rPr>
            <w:rStyle w:val="PageNumber"/>
            <w:noProof/>
          </w:rPr>
          <w:t>11</w:t>
        </w:r>
        <w:r>
          <w:rPr>
            <w:rStyle w:val="PageNumber"/>
          </w:rPr>
          <w:fldChar w:fldCharType="end"/>
        </w:r>
      </w:p>
    </w:sdtContent>
  </w:sdt>
  <w:p w14:paraId="7485F27F" w14:textId="77777777" w:rsidR="00C731CA" w:rsidRDefault="00C731CA" w:rsidP="003300B1">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E0DC5A" w14:textId="77777777" w:rsidR="00C731CA" w:rsidRDefault="00C731CA" w:rsidP="00BF17CD">
      <w:r>
        <w:separator/>
      </w:r>
    </w:p>
  </w:footnote>
  <w:footnote w:type="continuationSeparator" w:id="0">
    <w:p w14:paraId="4D448C67" w14:textId="77777777" w:rsidR="00C731CA" w:rsidRDefault="00C731CA" w:rsidP="00BF17C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605980"/>
    <w:multiLevelType w:val="multilevel"/>
    <w:tmpl w:val="BC188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BC55E01"/>
    <w:multiLevelType w:val="hybridMultilevel"/>
    <w:tmpl w:val="916C7E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DB66231"/>
    <w:multiLevelType w:val="hybridMultilevel"/>
    <w:tmpl w:val="84BCB4C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nsid w:val="7F9379AF"/>
    <w:multiLevelType w:val="hybridMultilevel"/>
    <w:tmpl w:val="F3244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anet Alberts">
    <w15:presenceInfo w15:providerId="AD" w15:userId="S-1-5-21-1864253520-1647712531-16515117-529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17CD"/>
    <w:rsid w:val="00000AFD"/>
    <w:rsid w:val="000011A8"/>
    <w:rsid w:val="00002411"/>
    <w:rsid w:val="00006482"/>
    <w:rsid w:val="00007FEC"/>
    <w:rsid w:val="00013AAB"/>
    <w:rsid w:val="00015A94"/>
    <w:rsid w:val="000249D0"/>
    <w:rsid w:val="000434EC"/>
    <w:rsid w:val="00060330"/>
    <w:rsid w:val="000607D1"/>
    <w:rsid w:val="0006356D"/>
    <w:rsid w:val="00065F1C"/>
    <w:rsid w:val="00071BC0"/>
    <w:rsid w:val="0007260C"/>
    <w:rsid w:val="00075119"/>
    <w:rsid w:val="0009382A"/>
    <w:rsid w:val="00095097"/>
    <w:rsid w:val="0009582F"/>
    <w:rsid w:val="00097140"/>
    <w:rsid w:val="00097689"/>
    <w:rsid w:val="000B4F8C"/>
    <w:rsid w:val="000B6567"/>
    <w:rsid w:val="000C3915"/>
    <w:rsid w:val="000C3A57"/>
    <w:rsid w:val="000C3D63"/>
    <w:rsid w:val="000C77F0"/>
    <w:rsid w:val="000E458E"/>
    <w:rsid w:val="000E6A04"/>
    <w:rsid w:val="000E7007"/>
    <w:rsid w:val="000E7B45"/>
    <w:rsid w:val="000F0C2F"/>
    <w:rsid w:val="000F1028"/>
    <w:rsid w:val="000F5AEB"/>
    <w:rsid w:val="000F7FA2"/>
    <w:rsid w:val="00104093"/>
    <w:rsid w:val="00111603"/>
    <w:rsid w:val="001122FE"/>
    <w:rsid w:val="00112575"/>
    <w:rsid w:val="00114CF7"/>
    <w:rsid w:val="0011513F"/>
    <w:rsid w:val="00117BA0"/>
    <w:rsid w:val="001401C7"/>
    <w:rsid w:val="00151B32"/>
    <w:rsid w:val="00151E9B"/>
    <w:rsid w:val="00152E2A"/>
    <w:rsid w:val="00156190"/>
    <w:rsid w:val="00157B7A"/>
    <w:rsid w:val="001634E0"/>
    <w:rsid w:val="00170FD4"/>
    <w:rsid w:val="00173B8E"/>
    <w:rsid w:val="00176DA6"/>
    <w:rsid w:val="00177504"/>
    <w:rsid w:val="00181C87"/>
    <w:rsid w:val="00183CE9"/>
    <w:rsid w:val="001849AB"/>
    <w:rsid w:val="00194028"/>
    <w:rsid w:val="001B5884"/>
    <w:rsid w:val="001B6928"/>
    <w:rsid w:val="001C0D48"/>
    <w:rsid w:val="001C17D6"/>
    <w:rsid w:val="001C5132"/>
    <w:rsid w:val="001D5D36"/>
    <w:rsid w:val="001E1112"/>
    <w:rsid w:val="001E4F2D"/>
    <w:rsid w:val="001E607A"/>
    <w:rsid w:val="001F4EB6"/>
    <w:rsid w:val="0021677E"/>
    <w:rsid w:val="0022198B"/>
    <w:rsid w:val="00222B72"/>
    <w:rsid w:val="002300E6"/>
    <w:rsid w:val="00230BD3"/>
    <w:rsid w:val="00233418"/>
    <w:rsid w:val="002337C2"/>
    <w:rsid w:val="002355ED"/>
    <w:rsid w:val="002417D2"/>
    <w:rsid w:val="00246E4E"/>
    <w:rsid w:val="00254470"/>
    <w:rsid w:val="002603D2"/>
    <w:rsid w:val="00260F4D"/>
    <w:rsid w:val="00261F96"/>
    <w:rsid w:val="00262084"/>
    <w:rsid w:val="00270BF7"/>
    <w:rsid w:val="00272A51"/>
    <w:rsid w:val="00275C57"/>
    <w:rsid w:val="00284D60"/>
    <w:rsid w:val="00296A5D"/>
    <w:rsid w:val="002A1657"/>
    <w:rsid w:val="002A7EF5"/>
    <w:rsid w:val="002B0895"/>
    <w:rsid w:val="002B617D"/>
    <w:rsid w:val="002C3236"/>
    <w:rsid w:val="002C6430"/>
    <w:rsid w:val="002C7840"/>
    <w:rsid w:val="002D237C"/>
    <w:rsid w:val="002D23E7"/>
    <w:rsid w:val="002F27A2"/>
    <w:rsid w:val="002F52AF"/>
    <w:rsid w:val="003071C7"/>
    <w:rsid w:val="00310704"/>
    <w:rsid w:val="00312A75"/>
    <w:rsid w:val="00312BE6"/>
    <w:rsid w:val="00315900"/>
    <w:rsid w:val="003179ED"/>
    <w:rsid w:val="00321F2B"/>
    <w:rsid w:val="00321FD0"/>
    <w:rsid w:val="00325906"/>
    <w:rsid w:val="00325C67"/>
    <w:rsid w:val="003263E7"/>
    <w:rsid w:val="003300B1"/>
    <w:rsid w:val="00336F08"/>
    <w:rsid w:val="0034134F"/>
    <w:rsid w:val="003429B5"/>
    <w:rsid w:val="003453B3"/>
    <w:rsid w:val="0035178D"/>
    <w:rsid w:val="00352AB8"/>
    <w:rsid w:val="00352CD6"/>
    <w:rsid w:val="00357044"/>
    <w:rsid w:val="00361429"/>
    <w:rsid w:val="00363DE0"/>
    <w:rsid w:val="00364A69"/>
    <w:rsid w:val="0037143A"/>
    <w:rsid w:val="003718AA"/>
    <w:rsid w:val="00373B85"/>
    <w:rsid w:val="00374D3E"/>
    <w:rsid w:val="00376ABD"/>
    <w:rsid w:val="00377602"/>
    <w:rsid w:val="00385566"/>
    <w:rsid w:val="003866EE"/>
    <w:rsid w:val="00386B8C"/>
    <w:rsid w:val="003A7974"/>
    <w:rsid w:val="003B15A9"/>
    <w:rsid w:val="003B2722"/>
    <w:rsid w:val="003B71EE"/>
    <w:rsid w:val="003C016C"/>
    <w:rsid w:val="003D0BD3"/>
    <w:rsid w:val="003D3F3C"/>
    <w:rsid w:val="00403181"/>
    <w:rsid w:val="00403CAE"/>
    <w:rsid w:val="00410A06"/>
    <w:rsid w:val="004141C0"/>
    <w:rsid w:val="00420B2A"/>
    <w:rsid w:val="00424EEA"/>
    <w:rsid w:val="00426EAE"/>
    <w:rsid w:val="00431837"/>
    <w:rsid w:val="00434361"/>
    <w:rsid w:val="00445F8F"/>
    <w:rsid w:val="00445FEA"/>
    <w:rsid w:val="004507E1"/>
    <w:rsid w:val="00454493"/>
    <w:rsid w:val="00454B7B"/>
    <w:rsid w:val="00464198"/>
    <w:rsid w:val="00482914"/>
    <w:rsid w:val="0048449A"/>
    <w:rsid w:val="00484EEF"/>
    <w:rsid w:val="00487FFC"/>
    <w:rsid w:val="00491791"/>
    <w:rsid w:val="00492355"/>
    <w:rsid w:val="00497DD5"/>
    <w:rsid w:val="004A187A"/>
    <w:rsid w:val="004B03EB"/>
    <w:rsid w:val="004B1965"/>
    <w:rsid w:val="004C1771"/>
    <w:rsid w:val="004C226A"/>
    <w:rsid w:val="004D7B94"/>
    <w:rsid w:val="004E3D81"/>
    <w:rsid w:val="005109B3"/>
    <w:rsid w:val="00515196"/>
    <w:rsid w:val="00523E14"/>
    <w:rsid w:val="00536C4F"/>
    <w:rsid w:val="005371C3"/>
    <w:rsid w:val="005476A9"/>
    <w:rsid w:val="0054797D"/>
    <w:rsid w:val="00553B3F"/>
    <w:rsid w:val="005624E6"/>
    <w:rsid w:val="00562FC8"/>
    <w:rsid w:val="00580E70"/>
    <w:rsid w:val="00583281"/>
    <w:rsid w:val="0058377D"/>
    <w:rsid w:val="00584688"/>
    <w:rsid w:val="00587703"/>
    <w:rsid w:val="00593C58"/>
    <w:rsid w:val="00595BCF"/>
    <w:rsid w:val="005A1E26"/>
    <w:rsid w:val="005B004E"/>
    <w:rsid w:val="005B1A63"/>
    <w:rsid w:val="005C29E9"/>
    <w:rsid w:val="005C58BB"/>
    <w:rsid w:val="005C7284"/>
    <w:rsid w:val="005D5D81"/>
    <w:rsid w:val="005E378D"/>
    <w:rsid w:val="005E471F"/>
    <w:rsid w:val="005F6B5C"/>
    <w:rsid w:val="00601A9C"/>
    <w:rsid w:val="00614DCC"/>
    <w:rsid w:val="00620DCB"/>
    <w:rsid w:val="006242C5"/>
    <w:rsid w:val="00632873"/>
    <w:rsid w:val="00632F9F"/>
    <w:rsid w:val="00634A91"/>
    <w:rsid w:val="006403E9"/>
    <w:rsid w:val="00642749"/>
    <w:rsid w:val="00655AFD"/>
    <w:rsid w:val="006603F5"/>
    <w:rsid w:val="0066297C"/>
    <w:rsid w:val="00662A38"/>
    <w:rsid w:val="00664322"/>
    <w:rsid w:val="0066644B"/>
    <w:rsid w:val="00667F63"/>
    <w:rsid w:val="00673E16"/>
    <w:rsid w:val="00680E21"/>
    <w:rsid w:val="0068432B"/>
    <w:rsid w:val="00686048"/>
    <w:rsid w:val="006863BC"/>
    <w:rsid w:val="00691AF6"/>
    <w:rsid w:val="006A7E74"/>
    <w:rsid w:val="006B1314"/>
    <w:rsid w:val="006B1750"/>
    <w:rsid w:val="006B2A17"/>
    <w:rsid w:val="006B3FD8"/>
    <w:rsid w:val="006B581D"/>
    <w:rsid w:val="006E27D6"/>
    <w:rsid w:val="006F0710"/>
    <w:rsid w:val="006F1251"/>
    <w:rsid w:val="006F7A81"/>
    <w:rsid w:val="007206EE"/>
    <w:rsid w:val="007325C1"/>
    <w:rsid w:val="00743A38"/>
    <w:rsid w:val="007511BC"/>
    <w:rsid w:val="007603BF"/>
    <w:rsid w:val="00760880"/>
    <w:rsid w:val="00760DDD"/>
    <w:rsid w:val="00772AFC"/>
    <w:rsid w:val="00772C32"/>
    <w:rsid w:val="007753A3"/>
    <w:rsid w:val="007800FA"/>
    <w:rsid w:val="00781D2B"/>
    <w:rsid w:val="0078254E"/>
    <w:rsid w:val="00787236"/>
    <w:rsid w:val="00790600"/>
    <w:rsid w:val="007974FE"/>
    <w:rsid w:val="007A6763"/>
    <w:rsid w:val="007A6F2F"/>
    <w:rsid w:val="007B0B8E"/>
    <w:rsid w:val="007C46B5"/>
    <w:rsid w:val="007D2424"/>
    <w:rsid w:val="007D243E"/>
    <w:rsid w:val="007E02CF"/>
    <w:rsid w:val="007E1C31"/>
    <w:rsid w:val="007E4EF4"/>
    <w:rsid w:val="007E5AE1"/>
    <w:rsid w:val="007E7D59"/>
    <w:rsid w:val="007F0275"/>
    <w:rsid w:val="007F03EF"/>
    <w:rsid w:val="007F7E79"/>
    <w:rsid w:val="008115AC"/>
    <w:rsid w:val="00814EF5"/>
    <w:rsid w:val="008166DD"/>
    <w:rsid w:val="0081698A"/>
    <w:rsid w:val="00816FBE"/>
    <w:rsid w:val="00830AD3"/>
    <w:rsid w:val="008315DD"/>
    <w:rsid w:val="008405A8"/>
    <w:rsid w:val="008416B9"/>
    <w:rsid w:val="00843336"/>
    <w:rsid w:val="008443A7"/>
    <w:rsid w:val="0084660C"/>
    <w:rsid w:val="008539CB"/>
    <w:rsid w:val="00855828"/>
    <w:rsid w:val="008559B8"/>
    <w:rsid w:val="0085654F"/>
    <w:rsid w:val="00861213"/>
    <w:rsid w:val="00861F51"/>
    <w:rsid w:val="00863A8B"/>
    <w:rsid w:val="00866EEE"/>
    <w:rsid w:val="008714B2"/>
    <w:rsid w:val="00877E2E"/>
    <w:rsid w:val="0088472D"/>
    <w:rsid w:val="00887735"/>
    <w:rsid w:val="00893924"/>
    <w:rsid w:val="00895673"/>
    <w:rsid w:val="008A1DB9"/>
    <w:rsid w:val="008B3235"/>
    <w:rsid w:val="008C300F"/>
    <w:rsid w:val="008C5AC7"/>
    <w:rsid w:val="008D2577"/>
    <w:rsid w:val="008D4434"/>
    <w:rsid w:val="008E12B9"/>
    <w:rsid w:val="008F0681"/>
    <w:rsid w:val="008F2B6D"/>
    <w:rsid w:val="008F4346"/>
    <w:rsid w:val="00902988"/>
    <w:rsid w:val="00910790"/>
    <w:rsid w:val="009140D7"/>
    <w:rsid w:val="00921B2E"/>
    <w:rsid w:val="00923AB1"/>
    <w:rsid w:val="00926176"/>
    <w:rsid w:val="0092685B"/>
    <w:rsid w:val="00931524"/>
    <w:rsid w:val="00935BC1"/>
    <w:rsid w:val="009362A5"/>
    <w:rsid w:val="0094232F"/>
    <w:rsid w:val="00943F34"/>
    <w:rsid w:val="0095648B"/>
    <w:rsid w:val="00957795"/>
    <w:rsid w:val="00962A6E"/>
    <w:rsid w:val="0096439E"/>
    <w:rsid w:val="00964C8C"/>
    <w:rsid w:val="0097010D"/>
    <w:rsid w:val="00971C92"/>
    <w:rsid w:val="00980310"/>
    <w:rsid w:val="009865E7"/>
    <w:rsid w:val="009974C7"/>
    <w:rsid w:val="009978D7"/>
    <w:rsid w:val="009A0966"/>
    <w:rsid w:val="009A2A8A"/>
    <w:rsid w:val="009A5E7F"/>
    <w:rsid w:val="009B25A6"/>
    <w:rsid w:val="009B337A"/>
    <w:rsid w:val="009C1117"/>
    <w:rsid w:val="009C27F8"/>
    <w:rsid w:val="009C294D"/>
    <w:rsid w:val="009C41E8"/>
    <w:rsid w:val="009D761D"/>
    <w:rsid w:val="009E1E4B"/>
    <w:rsid w:val="009E7373"/>
    <w:rsid w:val="009F49DE"/>
    <w:rsid w:val="009F4EE8"/>
    <w:rsid w:val="00A06249"/>
    <w:rsid w:val="00A07294"/>
    <w:rsid w:val="00A26EF5"/>
    <w:rsid w:val="00A36509"/>
    <w:rsid w:val="00A458CC"/>
    <w:rsid w:val="00A569A6"/>
    <w:rsid w:val="00A577B7"/>
    <w:rsid w:val="00A57930"/>
    <w:rsid w:val="00A658C2"/>
    <w:rsid w:val="00A67AE8"/>
    <w:rsid w:val="00A7065C"/>
    <w:rsid w:val="00A70672"/>
    <w:rsid w:val="00A71329"/>
    <w:rsid w:val="00A85977"/>
    <w:rsid w:val="00A96000"/>
    <w:rsid w:val="00A97B4F"/>
    <w:rsid w:val="00AA0E01"/>
    <w:rsid w:val="00AA18C8"/>
    <w:rsid w:val="00AB06CE"/>
    <w:rsid w:val="00AB2680"/>
    <w:rsid w:val="00AB46B0"/>
    <w:rsid w:val="00AB616E"/>
    <w:rsid w:val="00AB7609"/>
    <w:rsid w:val="00AC4FA2"/>
    <w:rsid w:val="00AD3135"/>
    <w:rsid w:val="00AD48F6"/>
    <w:rsid w:val="00AD51E7"/>
    <w:rsid w:val="00AE60E2"/>
    <w:rsid w:val="00AE6EBD"/>
    <w:rsid w:val="00AF04E4"/>
    <w:rsid w:val="00B01EF8"/>
    <w:rsid w:val="00B03203"/>
    <w:rsid w:val="00B20A71"/>
    <w:rsid w:val="00B2791F"/>
    <w:rsid w:val="00B30EC2"/>
    <w:rsid w:val="00B375C0"/>
    <w:rsid w:val="00B37B18"/>
    <w:rsid w:val="00B40AEF"/>
    <w:rsid w:val="00B5276F"/>
    <w:rsid w:val="00B53E55"/>
    <w:rsid w:val="00B56FA3"/>
    <w:rsid w:val="00B63AE2"/>
    <w:rsid w:val="00B63DC8"/>
    <w:rsid w:val="00B644DE"/>
    <w:rsid w:val="00B64AA9"/>
    <w:rsid w:val="00B65C5B"/>
    <w:rsid w:val="00B76A40"/>
    <w:rsid w:val="00B80D80"/>
    <w:rsid w:val="00B822D5"/>
    <w:rsid w:val="00B84E89"/>
    <w:rsid w:val="00B95370"/>
    <w:rsid w:val="00B96E7D"/>
    <w:rsid w:val="00BA026D"/>
    <w:rsid w:val="00BB2A10"/>
    <w:rsid w:val="00BD3EAD"/>
    <w:rsid w:val="00BE5832"/>
    <w:rsid w:val="00BE5E9C"/>
    <w:rsid w:val="00BF07EC"/>
    <w:rsid w:val="00BF17CD"/>
    <w:rsid w:val="00BF4697"/>
    <w:rsid w:val="00C00CDF"/>
    <w:rsid w:val="00C03969"/>
    <w:rsid w:val="00C179BA"/>
    <w:rsid w:val="00C237C3"/>
    <w:rsid w:val="00C23EA1"/>
    <w:rsid w:val="00C2416F"/>
    <w:rsid w:val="00C25624"/>
    <w:rsid w:val="00C26283"/>
    <w:rsid w:val="00C31183"/>
    <w:rsid w:val="00C3394E"/>
    <w:rsid w:val="00C47D7F"/>
    <w:rsid w:val="00C50295"/>
    <w:rsid w:val="00C52DE9"/>
    <w:rsid w:val="00C53319"/>
    <w:rsid w:val="00C545D6"/>
    <w:rsid w:val="00C551B7"/>
    <w:rsid w:val="00C56281"/>
    <w:rsid w:val="00C635C5"/>
    <w:rsid w:val="00C70D26"/>
    <w:rsid w:val="00C731CA"/>
    <w:rsid w:val="00C761BE"/>
    <w:rsid w:val="00C800AC"/>
    <w:rsid w:val="00C86A5E"/>
    <w:rsid w:val="00C86CC4"/>
    <w:rsid w:val="00C97C3E"/>
    <w:rsid w:val="00CB0D45"/>
    <w:rsid w:val="00CB21FB"/>
    <w:rsid w:val="00CB6E78"/>
    <w:rsid w:val="00CC0660"/>
    <w:rsid w:val="00CD4E97"/>
    <w:rsid w:val="00CD69AF"/>
    <w:rsid w:val="00CE07A3"/>
    <w:rsid w:val="00CE61EB"/>
    <w:rsid w:val="00D07AD2"/>
    <w:rsid w:val="00D22A2C"/>
    <w:rsid w:val="00D316AE"/>
    <w:rsid w:val="00D423E0"/>
    <w:rsid w:val="00D45CA3"/>
    <w:rsid w:val="00D46F3A"/>
    <w:rsid w:val="00D51CCD"/>
    <w:rsid w:val="00D5522F"/>
    <w:rsid w:val="00D60B54"/>
    <w:rsid w:val="00D613EB"/>
    <w:rsid w:val="00D6149E"/>
    <w:rsid w:val="00D73323"/>
    <w:rsid w:val="00D82C1B"/>
    <w:rsid w:val="00D859E6"/>
    <w:rsid w:val="00DA2381"/>
    <w:rsid w:val="00DA27AD"/>
    <w:rsid w:val="00DA38C3"/>
    <w:rsid w:val="00DB0799"/>
    <w:rsid w:val="00DB38E0"/>
    <w:rsid w:val="00DB71BC"/>
    <w:rsid w:val="00DD21E1"/>
    <w:rsid w:val="00DE0A28"/>
    <w:rsid w:val="00DE217B"/>
    <w:rsid w:val="00DE743B"/>
    <w:rsid w:val="00DE7AA1"/>
    <w:rsid w:val="00DF2BEB"/>
    <w:rsid w:val="00DF2CCC"/>
    <w:rsid w:val="00E16109"/>
    <w:rsid w:val="00E16C06"/>
    <w:rsid w:val="00E20894"/>
    <w:rsid w:val="00E20A0A"/>
    <w:rsid w:val="00E23787"/>
    <w:rsid w:val="00E34A13"/>
    <w:rsid w:val="00E36E88"/>
    <w:rsid w:val="00E401FC"/>
    <w:rsid w:val="00E46478"/>
    <w:rsid w:val="00E47F79"/>
    <w:rsid w:val="00E6328E"/>
    <w:rsid w:val="00E6397E"/>
    <w:rsid w:val="00E643C8"/>
    <w:rsid w:val="00E644C7"/>
    <w:rsid w:val="00E64988"/>
    <w:rsid w:val="00E745D9"/>
    <w:rsid w:val="00E807AA"/>
    <w:rsid w:val="00E82A89"/>
    <w:rsid w:val="00E96FEF"/>
    <w:rsid w:val="00EA294C"/>
    <w:rsid w:val="00EB6197"/>
    <w:rsid w:val="00EB7BBA"/>
    <w:rsid w:val="00EC2CB6"/>
    <w:rsid w:val="00EC52C5"/>
    <w:rsid w:val="00EE1D90"/>
    <w:rsid w:val="00EE3893"/>
    <w:rsid w:val="00EF51D9"/>
    <w:rsid w:val="00F07F78"/>
    <w:rsid w:val="00F145D6"/>
    <w:rsid w:val="00F24DBF"/>
    <w:rsid w:val="00F25BF8"/>
    <w:rsid w:val="00F32853"/>
    <w:rsid w:val="00F37D1A"/>
    <w:rsid w:val="00F63541"/>
    <w:rsid w:val="00F643D8"/>
    <w:rsid w:val="00F66D35"/>
    <w:rsid w:val="00F67E81"/>
    <w:rsid w:val="00F7247B"/>
    <w:rsid w:val="00F75E62"/>
    <w:rsid w:val="00F86CCB"/>
    <w:rsid w:val="00FB04E7"/>
    <w:rsid w:val="00FB5726"/>
    <w:rsid w:val="00FB6E84"/>
    <w:rsid w:val="00FD3249"/>
    <w:rsid w:val="00FE0F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B494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17CD"/>
    <w:pPr>
      <w:widowControl w:val="0"/>
      <w:spacing w:after="0" w:line="240" w:lineRule="auto"/>
    </w:pPr>
    <w:rPr>
      <w:rFonts w:ascii="Times New Roman" w:eastAsia="Times New Roman" w:hAnsi="Times New Roman" w:cs="Times New Roman"/>
      <w:snapToGrid w:val="0"/>
      <w:sz w:val="24"/>
      <w:szCs w:val="20"/>
    </w:rPr>
  </w:style>
  <w:style w:type="paragraph" w:styleId="Heading1">
    <w:name w:val="heading 1"/>
    <w:basedOn w:val="Normal"/>
    <w:next w:val="Normal"/>
    <w:link w:val="Heading1Char"/>
    <w:uiPriority w:val="9"/>
    <w:qFormat/>
    <w:rsid w:val="00F24DB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unhideWhenUsed/>
    <w:qFormat/>
    <w:rsid w:val="00BF17CD"/>
    <w:pPr>
      <w:keepNext/>
      <w:keepLines/>
      <w:spacing w:before="200"/>
      <w:outlineLvl w:val="2"/>
    </w:pPr>
    <w:rPr>
      <w:rFonts w:asciiTheme="majorHAnsi" w:eastAsiaTheme="majorEastAsia" w:hAnsiTheme="majorHAnsi" w:cstheme="majorBidi"/>
      <w:b/>
      <w:b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F17CD"/>
    <w:rPr>
      <w:rFonts w:asciiTheme="majorHAnsi" w:eastAsiaTheme="majorEastAsia" w:hAnsiTheme="majorHAnsi" w:cstheme="majorBidi"/>
      <w:b/>
      <w:bCs/>
      <w:snapToGrid w:val="0"/>
      <w:color w:val="5B9BD5" w:themeColor="accent1"/>
      <w:sz w:val="24"/>
      <w:szCs w:val="20"/>
    </w:rPr>
  </w:style>
  <w:style w:type="paragraph" w:styleId="NoSpacing">
    <w:name w:val="No Spacing"/>
    <w:uiPriority w:val="1"/>
    <w:qFormat/>
    <w:rsid w:val="00BF17CD"/>
    <w:pPr>
      <w:spacing w:after="0" w:line="240" w:lineRule="auto"/>
    </w:pPr>
    <w:rPr>
      <w:rFonts w:ascii="Garamond" w:hAnsi="Garamond"/>
      <w:sz w:val="24"/>
    </w:rPr>
  </w:style>
  <w:style w:type="character" w:styleId="Hyperlink">
    <w:name w:val="Hyperlink"/>
    <w:basedOn w:val="DefaultParagraphFont"/>
    <w:uiPriority w:val="99"/>
    <w:rsid w:val="00BF17CD"/>
    <w:rPr>
      <w:color w:val="0000FF"/>
      <w:u w:val="single"/>
    </w:rPr>
  </w:style>
  <w:style w:type="paragraph" w:styleId="NormalWeb">
    <w:name w:val="Normal (Web)"/>
    <w:basedOn w:val="Normal"/>
    <w:uiPriority w:val="99"/>
    <w:unhideWhenUsed/>
    <w:rsid w:val="00BF17CD"/>
    <w:pPr>
      <w:widowControl/>
      <w:spacing w:before="100" w:beforeAutospacing="1" w:after="100" w:afterAutospacing="1"/>
    </w:pPr>
    <w:rPr>
      <w:snapToGrid/>
      <w:szCs w:val="24"/>
    </w:rPr>
  </w:style>
  <w:style w:type="character" w:styleId="CommentReference">
    <w:name w:val="annotation reference"/>
    <w:basedOn w:val="DefaultParagraphFont"/>
    <w:uiPriority w:val="99"/>
    <w:semiHidden/>
    <w:unhideWhenUsed/>
    <w:rsid w:val="00BF17CD"/>
    <w:rPr>
      <w:sz w:val="16"/>
      <w:szCs w:val="16"/>
    </w:rPr>
  </w:style>
  <w:style w:type="paragraph" w:styleId="CommentText">
    <w:name w:val="annotation text"/>
    <w:basedOn w:val="Normal"/>
    <w:link w:val="CommentTextChar"/>
    <w:uiPriority w:val="99"/>
    <w:semiHidden/>
    <w:unhideWhenUsed/>
    <w:rsid w:val="00BF17CD"/>
    <w:rPr>
      <w:sz w:val="20"/>
    </w:rPr>
  </w:style>
  <w:style w:type="character" w:customStyle="1" w:styleId="CommentTextChar">
    <w:name w:val="Comment Text Char"/>
    <w:basedOn w:val="DefaultParagraphFont"/>
    <w:link w:val="CommentText"/>
    <w:uiPriority w:val="99"/>
    <w:semiHidden/>
    <w:rsid w:val="00BF17CD"/>
    <w:rPr>
      <w:rFonts w:ascii="Times New Roman" w:eastAsia="Times New Roman" w:hAnsi="Times New Roman" w:cs="Times New Roman"/>
      <w:snapToGrid w:val="0"/>
      <w:sz w:val="20"/>
      <w:szCs w:val="20"/>
    </w:rPr>
  </w:style>
  <w:style w:type="paragraph" w:styleId="BalloonText">
    <w:name w:val="Balloon Text"/>
    <w:basedOn w:val="Normal"/>
    <w:link w:val="BalloonTextChar"/>
    <w:uiPriority w:val="99"/>
    <w:semiHidden/>
    <w:unhideWhenUsed/>
    <w:rsid w:val="00BF17C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F17CD"/>
    <w:rPr>
      <w:rFonts w:ascii="Segoe UI" w:eastAsia="Times New Roman" w:hAnsi="Segoe UI" w:cs="Segoe UI"/>
      <w:snapToGrid w:val="0"/>
      <w:sz w:val="18"/>
      <w:szCs w:val="18"/>
    </w:rPr>
  </w:style>
  <w:style w:type="paragraph" w:styleId="Header">
    <w:name w:val="header"/>
    <w:basedOn w:val="Normal"/>
    <w:link w:val="HeaderChar"/>
    <w:uiPriority w:val="99"/>
    <w:unhideWhenUsed/>
    <w:rsid w:val="00BF17CD"/>
    <w:pPr>
      <w:tabs>
        <w:tab w:val="center" w:pos="4680"/>
        <w:tab w:val="right" w:pos="9360"/>
      </w:tabs>
    </w:pPr>
  </w:style>
  <w:style w:type="character" w:customStyle="1" w:styleId="HeaderChar">
    <w:name w:val="Header Char"/>
    <w:basedOn w:val="DefaultParagraphFont"/>
    <w:link w:val="Header"/>
    <w:uiPriority w:val="99"/>
    <w:rsid w:val="00BF17CD"/>
    <w:rPr>
      <w:rFonts w:ascii="Times New Roman" w:eastAsia="Times New Roman" w:hAnsi="Times New Roman" w:cs="Times New Roman"/>
      <w:snapToGrid w:val="0"/>
      <w:sz w:val="24"/>
      <w:szCs w:val="20"/>
    </w:rPr>
  </w:style>
  <w:style w:type="paragraph" w:styleId="Footer">
    <w:name w:val="footer"/>
    <w:basedOn w:val="Normal"/>
    <w:link w:val="FooterChar"/>
    <w:uiPriority w:val="99"/>
    <w:unhideWhenUsed/>
    <w:rsid w:val="00BF17CD"/>
    <w:pPr>
      <w:tabs>
        <w:tab w:val="center" w:pos="4680"/>
        <w:tab w:val="right" w:pos="9360"/>
      </w:tabs>
    </w:pPr>
  </w:style>
  <w:style w:type="character" w:customStyle="1" w:styleId="FooterChar">
    <w:name w:val="Footer Char"/>
    <w:basedOn w:val="DefaultParagraphFont"/>
    <w:link w:val="Footer"/>
    <w:uiPriority w:val="99"/>
    <w:rsid w:val="00BF17CD"/>
    <w:rPr>
      <w:rFonts w:ascii="Times New Roman" w:eastAsia="Times New Roman" w:hAnsi="Times New Roman" w:cs="Times New Roman"/>
      <w:snapToGrid w:val="0"/>
      <w:sz w:val="24"/>
      <w:szCs w:val="20"/>
    </w:rPr>
  </w:style>
  <w:style w:type="paragraph" w:styleId="ListParagraph">
    <w:name w:val="List Paragraph"/>
    <w:basedOn w:val="Normal"/>
    <w:uiPriority w:val="34"/>
    <w:qFormat/>
    <w:rsid w:val="00F32853"/>
    <w:pPr>
      <w:widowControl/>
      <w:spacing w:after="160" w:line="259" w:lineRule="auto"/>
      <w:ind w:left="720"/>
      <w:contextualSpacing/>
    </w:pPr>
    <w:rPr>
      <w:rFonts w:asciiTheme="minorHAnsi" w:eastAsiaTheme="minorHAnsi" w:hAnsiTheme="minorHAnsi" w:cstheme="minorBidi"/>
      <w:snapToGrid/>
      <w:sz w:val="22"/>
      <w:szCs w:val="22"/>
    </w:rPr>
  </w:style>
  <w:style w:type="character" w:customStyle="1" w:styleId="apple-converted-space">
    <w:name w:val="apple-converted-space"/>
    <w:basedOn w:val="DefaultParagraphFont"/>
    <w:rsid w:val="00CC0660"/>
  </w:style>
  <w:style w:type="character" w:styleId="FollowedHyperlink">
    <w:name w:val="FollowedHyperlink"/>
    <w:basedOn w:val="DefaultParagraphFont"/>
    <w:uiPriority w:val="99"/>
    <w:semiHidden/>
    <w:unhideWhenUsed/>
    <w:rsid w:val="00CC0660"/>
    <w:rPr>
      <w:color w:val="954F72" w:themeColor="followedHyperlink"/>
      <w:u w:val="single"/>
    </w:rPr>
  </w:style>
  <w:style w:type="character" w:styleId="Emphasis">
    <w:name w:val="Emphasis"/>
    <w:basedOn w:val="DefaultParagraphFont"/>
    <w:uiPriority w:val="20"/>
    <w:qFormat/>
    <w:rsid w:val="00D46F3A"/>
    <w:rPr>
      <w:i/>
      <w:iCs/>
    </w:rPr>
  </w:style>
  <w:style w:type="paragraph" w:styleId="CommentSubject">
    <w:name w:val="annotation subject"/>
    <w:basedOn w:val="CommentText"/>
    <w:next w:val="CommentText"/>
    <w:link w:val="CommentSubjectChar"/>
    <w:uiPriority w:val="99"/>
    <w:semiHidden/>
    <w:unhideWhenUsed/>
    <w:rsid w:val="00D46F3A"/>
    <w:rPr>
      <w:b/>
      <w:bCs/>
    </w:rPr>
  </w:style>
  <w:style w:type="character" w:customStyle="1" w:styleId="CommentSubjectChar">
    <w:name w:val="Comment Subject Char"/>
    <w:basedOn w:val="CommentTextChar"/>
    <w:link w:val="CommentSubject"/>
    <w:uiPriority w:val="99"/>
    <w:semiHidden/>
    <w:rsid w:val="00D46F3A"/>
    <w:rPr>
      <w:rFonts w:ascii="Times New Roman" w:eastAsia="Times New Roman" w:hAnsi="Times New Roman" w:cs="Times New Roman"/>
      <w:b/>
      <w:bCs/>
      <w:snapToGrid w:val="0"/>
      <w:sz w:val="20"/>
      <w:szCs w:val="20"/>
    </w:rPr>
  </w:style>
  <w:style w:type="character" w:customStyle="1" w:styleId="Heading1Char">
    <w:name w:val="Heading 1 Char"/>
    <w:basedOn w:val="DefaultParagraphFont"/>
    <w:link w:val="Heading1"/>
    <w:uiPriority w:val="9"/>
    <w:rsid w:val="00F24DBF"/>
    <w:rPr>
      <w:rFonts w:asciiTheme="majorHAnsi" w:eastAsiaTheme="majorEastAsia" w:hAnsiTheme="majorHAnsi" w:cstheme="majorBidi"/>
      <w:snapToGrid w:val="0"/>
      <w:color w:val="2E74B5" w:themeColor="accent1" w:themeShade="BF"/>
      <w:sz w:val="32"/>
      <w:szCs w:val="32"/>
    </w:rPr>
  </w:style>
  <w:style w:type="character" w:customStyle="1" w:styleId="contribdegrees">
    <w:name w:val="contribdegrees"/>
    <w:basedOn w:val="DefaultParagraphFont"/>
    <w:rsid w:val="00F24DBF"/>
  </w:style>
  <w:style w:type="character" w:customStyle="1" w:styleId="publicationcontentepubdate">
    <w:name w:val="publicationcontentepubdate"/>
    <w:basedOn w:val="DefaultParagraphFont"/>
    <w:rsid w:val="00F24DBF"/>
  </w:style>
  <w:style w:type="character" w:customStyle="1" w:styleId="articletype">
    <w:name w:val="articletype"/>
    <w:basedOn w:val="DefaultParagraphFont"/>
    <w:rsid w:val="00F24DBF"/>
  </w:style>
  <w:style w:type="paragraph" w:styleId="BodyText">
    <w:name w:val="Body Text"/>
    <w:basedOn w:val="Normal"/>
    <w:link w:val="BodyTextChar"/>
    <w:rsid w:val="003071C7"/>
    <w:pPr>
      <w:suppressAutoHyphens/>
      <w:spacing w:after="120" w:line="100" w:lineRule="atLeast"/>
    </w:pPr>
    <w:rPr>
      <w:rFonts w:ascii="Code" w:eastAsia="Arial Unicode MS" w:hAnsi="Code" w:cs="Arial Unicode MS"/>
      <w:snapToGrid/>
      <w:color w:val="000000"/>
      <w:kern w:val="1"/>
      <w:szCs w:val="24"/>
      <w:lang w:eastAsia="hi-IN" w:bidi="hi-IN"/>
    </w:rPr>
  </w:style>
  <w:style w:type="character" w:customStyle="1" w:styleId="BodyTextChar">
    <w:name w:val="Body Text Char"/>
    <w:basedOn w:val="DefaultParagraphFont"/>
    <w:link w:val="BodyText"/>
    <w:rsid w:val="003071C7"/>
    <w:rPr>
      <w:rFonts w:ascii="Code" w:eastAsia="Arial Unicode MS" w:hAnsi="Code" w:cs="Arial Unicode MS"/>
      <w:color w:val="000000"/>
      <w:kern w:val="1"/>
      <w:sz w:val="24"/>
      <w:szCs w:val="24"/>
      <w:lang w:eastAsia="hi-IN" w:bidi="hi-IN"/>
    </w:rPr>
  </w:style>
  <w:style w:type="character" w:styleId="PageNumber">
    <w:name w:val="page number"/>
    <w:basedOn w:val="DefaultParagraphFont"/>
    <w:uiPriority w:val="99"/>
    <w:semiHidden/>
    <w:unhideWhenUsed/>
    <w:rsid w:val="003300B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17CD"/>
    <w:pPr>
      <w:widowControl w:val="0"/>
      <w:spacing w:after="0" w:line="240" w:lineRule="auto"/>
    </w:pPr>
    <w:rPr>
      <w:rFonts w:ascii="Times New Roman" w:eastAsia="Times New Roman" w:hAnsi="Times New Roman" w:cs="Times New Roman"/>
      <w:snapToGrid w:val="0"/>
      <w:sz w:val="24"/>
      <w:szCs w:val="20"/>
    </w:rPr>
  </w:style>
  <w:style w:type="paragraph" w:styleId="Heading1">
    <w:name w:val="heading 1"/>
    <w:basedOn w:val="Normal"/>
    <w:next w:val="Normal"/>
    <w:link w:val="Heading1Char"/>
    <w:uiPriority w:val="9"/>
    <w:qFormat/>
    <w:rsid w:val="00F24DB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unhideWhenUsed/>
    <w:qFormat/>
    <w:rsid w:val="00BF17CD"/>
    <w:pPr>
      <w:keepNext/>
      <w:keepLines/>
      <w:spacing w:before="200"/>
      <w:outlineLvl w:val="2"/>
    </w:pPr>
    <w:rPr>
      <w:rFonts w:asciiTheme="majorHAnsi" w:eastAsiaTheme="majorEastAsia" w:hAnsiTheme="majorHAnsi" w:cstheme="majorBidi"/>
      <w:b/>
      <w:b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F17CD"/>
    <w:rPr>
      <w:rFonts w:asciiTheme="majorHAnsi" w:eastAsiaTheme="majorEastAsia" w:hAnsiTheme="majorHAnsi" w:cstheme="majorBidi"/>
      <w:b/>
      <w:bCs/>
      <w:snapToGrid w:val="0"/>
      <w:color w:val="5B9BD5" w:themeColor="accent1"/>
      <w:sz w:val="24"/>
      <w:szCs w:val="20"/>
    </w:rPr>
  </w:style>
  <w:style w:type="paragraph" w:styleId="NoSpacing">
    <w:name w:val="No Spacing"/>
    <w:uiPriority w:val="1"/>
    <w:qFormat/>
    <w:rsid w:val="00BF17CD"/>
    <w:pPr>
      <w:spacing w:after="0" w:line="240" w:lineRule="auto"/>
    </w:pPr>
    <w:rPr>
      <w:rFonts w:ascii="Garamond" w:hAnsi="Garamond"/>
      <w:sz w:val="24"/>
    </w:rPr>
  </w:style>
  <w:style w:type="character" w:styleId="Hyperlink">
    <w:name w:val="Hyperlink"/>
    <w:basedOn w:val="DefaultParagraphFont"/>
    <w:uiPriority w:val="99"/>
    <w:rsid w:val="00BF17CD"/>
    <w:rPr>
      <w:color w:val="0000FF"/>
      <w:u w:val="single"/>
    </w:rPr>
  </w:style>
  <w:style w:type="paragraph" w:styleId="NormalWeb">
    <w:name w:val="Normal (Web)"/>
    <w:basedOn w:val="Normal"/>
    <w:uiPriority w:val="99"/>
    <w:unhideWhenUsed/>
    <w:rsid w:val="00BF17CD"/>
    <w:pPr>
      <w:widowControl/>
      <w:spacing w:before="100" w:beforeAutospacing="1" w:after="100" w:afterAutospacing="1"/>
    </w:pPr>
    <w:rPr>
      <w:snapToGrid/>
      <w:szCs w:val="24"/>
    </w:rPr>
  </w:style>
  <w:style w:type="character" w:styleId="CommentReference">
    <w:name w:val="annotation reference"/>
    <w:basedOn w:val="DefaultParagraphFont"/>
    <w:uiPriority w:val="99"/>
    <w:semiHidden/>
    <w:unhideWhenUsed/>
    <w:rsid w:val="00BF17CD"/>
    <w:rPr>
      <w:sz w:val="16"/>
      <w:szCs w:val="16"/>
    </w:rPr>
  </w:style>
  <w:style w:type="paragraph" w:styleId="CommentText">
    <w:name w:val="annotation text"/>
    <w:basedOn w:val="Normal"/>
    <w:link w:val="CommentTextChar"/>
    <w:uiPriority w:val="99"/>
    <w:semiHidden/>
    <w:unhideWhenUsed/>
    <w:rsid w:val="00BF17CD"/>
    <w:rPr>
      <w:sz w:val="20"/>
    </w:rPr>
  </w:style>
  <w:style w:type="character" w:customStyle="1" w:styleId="CommentTextChar">
    <w:name w:val="Comment Text Char"/>
    <w:basedOn w:val="DefaultParagraphFont"/>
    <w:link w:val="CommentText"/>
    <w:uiPriority w:val="99"/>
    <w:semiHidden/>
    <w:rsid w:val="00BF17CD"/>
    <w:rPr>
      <w:rFonts w:ascii="Times New Roman" w:eastAsia="Times New Roman" w:hAnsi="Times New Roman" w:cs="Times New Roman"/>
      <w:snapToGrid w:val="0"/>
      <w:sz w:val="20"/>
      <w:szCs w:val="20"/>
    </w:rPr>
  </w:style>
  <w:style w:type="paragraph" w:styleId="BalloonText">
    <w:name w:val="Balloon Text"/>
    <w:basedOn w:val="Normal"/>
    <w:link w:val="BalloonTextChar"/>
    <w:uiPriority w:val="99"/>
    <w:semiHidden/>
    <w:unhideWhenUsed/>
    <w:rsid w:val="00BF17C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F17CD"/>
    <w:rPr>
      <w:rFonts w:ascii="Segoe UI" w:eastAsia="Times New Roman" w:hAnsi="Segoe UI" w:cs="Segoe UI"/>
      <w:snapToGrid w:val="0"/>
      <w:sz w:val="18"/>
      <w:szCs w:val="18"/>
    </w:rPr>
  </w:style>
  <w:style w:type="paragraph" w:styleId="Header">
    <w:name w:val="header"/>
    <w:basedOn w:val="Normal"/>
    <w:link w:val="HeaderChar"/>
    <w:uiPriority w:val="99"/>
    <w:unhideWhenUsed/>
    <w:rsid w:val="00BF17CD"/>
    <w:pPr>
      <w:tabs>
        <w:tab w:val="center" w:pos="4680"/>
        <w:tab w:val="right" w:pos="9360"/>
      </w:tabs>
    </w:pPr>
  </w:style>
  <w:style w:type="character" w:customStyle="1" w:styleId="HeaderChar">
    <w:name w:val="Header Char"/>
    <w:basedOn w:val="DefaultParagraphFont"/>
    <w:link w:val="Header"/>
    <w:uiPriority w:val="99"/>
    <w:rsid w:val="00BF17CD"/>
    <w:rPr>
      <w:rFonts w:ascii="Times New Roman" w:eastAsia="Times New Roman" w:hAnsi="Times New Roman" w:cs="Times New Roman"/>
      <w:snapToGrid w:val="0"/>
      <w:sz w:val="24"/>
      <w:szCs w:val="20"/>
    </w:rPr>
  </w:style>
  <w:style w:type="paragraph" w:styleId="Footer">
    <w:name w:val="footer"/>
    <w:basedOn w:val="Normal"/>
    <w:link w:val="FooterChar"/>
    <w:uiPriority w:val="99"/>
    <w:unhideWhenUsed/>
    <w:rsid w:val="00BF17CD"/>
    <w:pPr>
      <w:tabs>
        <w:tab w:val="center" w:pos="4680"/>
        <w:tab w:val="right" w:pos="9360"/>
      </w:tabs>
    </w:pPr>
  </w:style>
  <w:style w:type="character" w:customStyle="1" w:styleId="FooterChar">
    <w:name w:val="Footer Char"/>
    <w:basedOn w:val="DefaultParagraphFont"/>
    <w:link w:val="Footer"/>
    <w:uiPriority w:val="99"/>
    <w:rsid w:val="00BF17CD"/>
    <w:rPr>
      <w:rFonts w:ascii="Times New Roman" w:eastAsia="Times New Roman" w:hAnsi="Times New Roman" w:cs="Times New Roman"/>
      <w:snapToGrid w:val="0"/>
      <w:sz w:val="24"/>
      <w:szCs w:val="20"/>
    </w:rPr>
  </w:style>
  <w:style w:type="paragraph" w:styleId="ListParagraph">
    <w:name w:val="List Paragraph"/>
    <w:basedOn w:val="Normal"/>
    <w:uiPriority w:val="34"/>
    <w:qFormat/>
    <w:rsid w:val="00F32853"/>
    <w:pPr>
      <w:widowControl/>
      <w:spacing w:after="160" w:line="259" w:lineRule="auto"/>
      <w:ind w:left="720"/>
      <w:contextualSpacing/>
    </w:pPr>
    <w:rPr>
      <w:rFonts w:asciiTheme="minorHAnsi" w:eastAsiaTheme="minorHAnsi" w:hAnsiTheme="minorHAnsi" w:cstheme="minorBidi"/>
      <w:snapToGrid/>
      <w:sz w:val="22"/>
      <w:szCs w:val="22"/>
    </w:rPr>
  </w:style>
  <w:style w:type="character" w:customStyle="1" w:styleId="apple-converted-space">
    <w:name w:val="apple-converted-space"/>
    <w:basedOn w:val="DefaultParagraphFont"/>
    <w:rsid w:val="00CC0660"/>
  </w:style>
  <w:style w:type="character" w:styleId="FollowedHyperlink">
    <w:name w:val="FollowedHyperlink"/>
    <w:basedOn w:val="DefaultParagraphFont"/>
    <w:uiPriority w:val="99"/>
    <w:semiHidden/>
    <w:unhideWhenUsed/>
    <w:rsid w:val="00CC0660"/>
    <w:rPr>
      <w:color w:val="954F72" w:themeColor="followedHyperlink"/>
      <w:u w:val="single"/>
    </w:rPr>
  </w:style>
  <w:style w:type="character" w:styleId="Emphasis">
    <w:name w:val="Emphasis"/>
    <w:basedOn w:val="DefaultParagraphFont"/>
    <w:uiPriority w:val="20"/>
    <w:qFormat/>
    <w:rsid w:val="00D46F3A"/>
    <w:rPr>
      <w:i/>
      <w:iCs/>
    </w:rPr>
  </w:style>
  <w:style w:type="paragraph" w:styleId="CommentSubject">
    <w:name w:val="annotation subject"/>
    <w:basedOn w:val="CommentText"/>
    <w:next w:val="CommentText"/>
    <w:link w:val="CommentSubjectChar"/>
    <w:uiPriority w:val="99"/>
    <w:semiHidden/>
    <w:unhideWhenUsed/>
    <w:rsid w:val="00D46F3A"/>
    <w:rPr>
      <w:b/>
      <w:bCs/>
    </w:rPr>
  </w:style>
  <w:style w:type="character" w:customStyle="1" w:styleId="CommentSubjectChar">
    <w:name w:val="Comment Subject Char"/>
    <w:basedOn w:val="CommentTextChar"/>
    <w:link w:val="CommentSubject"/>
    <w:uiPriority w:val="99"/>
    <w:semiHidden/>
    <w:rsid w:val="00D46F3A"/>
    <w:rPr>
      <w:rFonts w:ascii="Times New Roman" w:eastAsia="Times New Roman" w:hAnsi="Times New Roman" w:cs="Times New Roman"/>
      <w:b/>
      <w:bCs/>
      <w:snapToGrid w:val="0"/>
      <w:sz w:val="20"/>
      <w:szCs w:val="20"/>
    </w:rPr>
  </w:style>
  <w:style w:type="character" w:customStyle="1" w:styleId="Heading1Char">
    <w:name w:val="Heading 1 Char"/>
    <w:basedOn w:val="DefaultParagraphFont"/>
    <w:link w:val="Heading1"/>
    <w:uiPriority w:val="9"/>
    <w:rsid w:val="00F24DBF"/>
    <w:rPr>
      <w:rFonts w:asciiTheme="majorHAnsi" w:eastAsiaTheme="majorEastAsia" w:hAnsiTheme="majorHAnsi" w:cstheme="majorBidi"/>
      <w:snapToGrid w:val="0"/>
      <w:color w:val="2E74B5" w:themeColor="accent1" w:themeShade="BF"/>
      <w:sz w:val="32"/>
      <w:szCs w:val="32"/>
    </w:rPr>
  </w:style>
  <w:style w:type="character" w:customStyle="1" w:styleId="contribdegrees">
    <w:name w:val="contribdegrees"/>
    <w:basedOn w:val="DefaultParagraphFont"/>
    <w:rsid w:val="00F24DBF"/>
  </w:style>
  <w:style w:type="character" w:customStyle="1" w:styleId="publicationcontentepubdate">
    <w:name w:val="publicationcontentepubdate"/>
    <w:basedOn w:val="DefaultParagraphFont"/>
    <w:rsid w:val="00F24DBF"/>
  </w:style>
  <w:style w:type="character" w:customStyle="1" w:styleId="articletype">
    <w:name w:val="articletype"/>
    <w:basedOn w:val="DefaultParagraphFont"/>
    <w:rsid w:val="00F24DBF"/>
  </w:style>
  <w:style w:type="paragraph" w:styleId="BodyText">
    <w:name w:val="Body Text"/>
    <w:basedOn w:val="Normal"/>
    <w:link w:val="BodyTextChar"/>
    <w:rsid w:val="003071C7"/>
    <w:pPr>
      <w:suppressAutoHyphens/>
      <w:spacing w:after="120" w:line="100" w:lineRule="atLeast"/>
    </w:pPr>
    <w:rPr>
      <w:rFonts w:ascii="Code" w:eastAsia="Arial Unicode MS" w:hAnsi="Code" w:cs="Arial Unicode MS"/>
      <w:snapToGrid/>
      <w:color w:val="000000"/>
      <w:kern w:val="1"/>
      <w:szCs w:val="24"/>
      <w:lang w:eastAsia="hi-IN" w:bidi="hi-IN"/>
    </w:rPr>
  </w:style>
  <w:style w:type="character" w:customStyle="1" w:styleId="BodyTextChar">
    <w:name w:val="Body Text Char"/>
    <w:basedOn w:val="DefaultParagraphFont"/>
    <w:link w:val="BodyText"/>
    <w:rsid w:val="003071C7"/>
    <w:rPr>
      <w:rFonts w:ascii="Code" w:eastAsia="Arial Unicode MS" w:hAnsi="Code" w:cs="Arial Unicode MS"/>
      <w:color w:val="000000"/>
      <w:kern w:val="1"/>
      <w:sz w:val="24"/>
      <w:szCs w:val="24"/>
      <w:lang w:eastAsia="hi-IN" w:bidi="hi-IN"/>
    </w:rPr>
  </w:style>
  <w:style w:type="character" w:styleId="PageNumber">
    <w:name w:val="page number"/>
    <w:basedOn w:val="DefaultParagraphFont"/>
    <w:uiPriority w:val="99"/>
    <w:semiHidden/>
    <w:unhideWhenUsed/>
    <w:rsid w:val="003300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3816739">
      <w:bodyDiv w:val="1"/>
      <w:marLeft w:val="0"/>
      <w:marRight w:val="0"/>
      <w:marTop w:val="0"/>
      <w:marBottom w:val="0"/>
      <w:divBdr>
        <w:top w:val="none" w:sz="0" w:space="0" w:color="auto"/>
        <w:left w:val="none" w:sz="0" w:space="0" w:color="auto"/>
        <w:bottom w:val="none" w:sz="0" w:space="0" w:color="auto"/>
        <w:right w:val="none" w:sz="0" w:space="0" w:color="auto"/>
      </w:divBdr>
    </w:div>
    <w:div w:id="757290605">
      <w:bodyDiv w:val="1"/>
      <w:marLeft w:val="0"/>
      <w:marRight w:val="0"/>
      <w:marTop w:val="0"/>
      <w:marBottom w:val="0"/>
      <w:divBdr>
        <w:top w:val="none" w:sz="0" w:space="0" w:color="auto"/>
        <w:left w:val="none" w:sz="0" w:space="0" w:color="auto"/>
        <w:bottom w:val="none" w:sz="0" w:space="0" w:color="auto"/>
        <w:right w:val="none" w:sz="0" w:space="0" w:color="auto"/>
      </w:divBdr>
      <w:divsChild>
        <w:div w:id="1306816077">
          <w:marLeft w:val="0"/>
          <w:marRight w:val="0"/>
          <w:marTop w:val="0"/>
          <w:marBottom w:val="0"/>
          <w:divBdr>
            <w:top w:val="none" w:sz="0" w:space="0" w:color="auto"/>
            <w:left w:val="none" w:sz="0" w:space="0" w:color="auto"/>
            <w:bottom w:val="none" w:sz="0" w:space="0" w:color="auto"/>
            <w:right w:val="none" w:sz="0" w:space="0" w:color="auto"/>
          </w:divBdr>
          <w:divsChild>
            <w:div w:id="1494680054">
              <w:marLeft w:val="0"/>
              <w:marRight w:val="0"/>
              <w:marTop w:val="0"/>
              <w:marBottom w:val="0"/>
              <w:divBdr>
                <w:top w:val="none" w:sz="0" w:space="0" w:color="auto"/>
                <w:left w:val="none" w:sz="0" w:space="0" w:color="auto"/>
                <w:bottom w:val="none" w:sz="0" w:space="0" w:color="auto"/>
                <w:right w:val="none" w:sz="0" w:space="0" w:color="auto"/>
              </w:divBdr>
              <w:divsChild>
                <w:div w:id="1066605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223665">
      <w:bodyDiv w:val="1"/>
      <w:marLeft w:val="0"/>
      <w:marRight w:val="0"/>
      <w:marTop w:val="0"/>
      <w:marBottom w:val="0"/>
      <w:divBdr>
        <w:top w:val="none" w:sz="0" w:space="0" w:color="auto"/>
        <w:left w:val="none" w:sz="0" w:space="0" w:color="auto"/>
        <w:bottom w:val="none" w:sz="0" w:space="0" w:color="auto"/>
        <w:right w:val="none" w:sz="0" w:space="0" w:color="auto"/>
      </w:divBdr>
    </w:div>
    <w:div w:id="1605066353">
      <w:bodyDiv w:val="1"/>
      <w:marLeft w:val="0"/>
      <w:marRight w:val="0"/>
      <w:marTop w:val="0"/>
      <w:marBottom w:val="0"/>
      <w:divBdr>
        <w:top w:val="none" w:sz="0" w:space="0" w:color="auto"/>
        <w:left w:val="none" w:sz="0" w:space="0" w:color="auto"/>
        <w:bottom w:val="none" w:sz="0" w:space="0" w:color="auto"/>
        <w:right w:val="none" w:sz="0" w:space="0" w:color="auto"/>
      </w:divBdr>
    </w:div>
    <w:div w:id="1625695117">
      <w:bodyDiv w:val="1"/>
      <w:marLeft w:val="0"/>
      <w:marRight w:val="0"/>
      <w:marTop w:val="0"/>
      <w:marBottom w:val="0"/>
      <w:divBdr>
        <w:top w:val="none" w:sz="0" w:space="0" w:color="auto"/>
        <w:left w:val="none" w:sz="0" w:space="0" w:color="auto"/>
        <w:bottom w:val="none" w:sz="0" w:space="0" w:color="auto"/>
        <w:right w:val="none" w:sz="0" w:space="0" w:color="auto"/>
      </w:divBdr>
    </w:div>
    <w:div w:id="1774401570">
      <w:bodyDiv w:val="1"/>
      <w:marLeft w:val="0"/>
      <w:marRight w:val="0"/>
      <w:marTop w:val="0"/>
      <w:marBottom w:val="0"/>
      <w:divBdr>
        <w:top w:val="none" w:sz="0" w:space="0" w:color="auto"/>
        <w:left w:val="none" w:sz="0" w:space="0" w:color="auto"/>
        <w:bottom w:val="none" w:sz="0" w:space="0" w:color="auto"/>
        <w:right w:val="none" w:sz="0" w:space="0" w:color="auto"/>
      </w:divBdr>
    </w:div>
    <w:div w:id="1832213002">
      <w:bodyDiv w:val="1"/>
      <w:marLeft w:val="0"/>
      <w:marRight w:val="0"/>
      <w:marTop w:val="0"/>
      <w:marBottom w:val="0"/>
      <w:divBdr>
        <w:top w:val="none" w:sz="0" w:space="0" w:color="auto"/>
        <w:left w:val="none" w:sz="0" w:space="0" w:color="auto"/>
        <w:bottom w:val="none" w:sz="0" w:space="0" w:color="auto"/>
        <w:right w:val="none" w:sz="0" w:space="0" w:color="auto"/>
      </w:divBdr>
      <w:divsChild>
        <w:div w:id="168906090">
          <w:marLeft w:val="0"/>
          <w:marRight w:val="0"/>
          <w:marTop w:val="0"/>
          <w:marBottom w:val="0"/>
          <w:divBdr>
            <w:top w:val="none" w:sz="0" w:space="0" w:color="auto"/>
            <w:left w:val="none" w:sz="0" w:space="0" w:color="auto"/>
            <w:bottom w:val="none" w:sz="0" w:space="0" w:color="auto"/>
            <w:right w:val="none" w:sz="0" w:space="0" w:color="auto"/>
          </w:divBdr>
          <w:divsChild>
            <w:div w:id="1859462554">
              <w:marLeft w:val="0"/>
              <w:marRight w:val="0"/>
              <w:marTop w:val="0"/>
              <w:marBottom w:val="0"/>
              <w:divBdr>
                <w:top w:val="none" w:sz="0" w:space="0" w:color="auto"/>
                <w:left w:val="none" w:sz="0" w:space="0" w:color="auto"/>
                <w:bottom w:val="none" w:sz="0" w:space="0" w:color="auto"/>
                <w:right w:val="none" w:sz="0" w:space="0" w:color="auto"/>
              </w:divBdr>
            </w:div>
          </w:divsChild>
        </w:div>
        <w:div w:id="2010668355">
          <w:marLeft w:val="0"/>
          <w:marRight w:val="0"/>
          <w:marTop w:val="0"/>
          <w:marBottom w:val="135"/>
          <w:divBdr>
            <w:top w:val="none" w:sz="0" w:space="0" w:color="auto"/>
            <w:left w:val="none" w:sz="0" w:space="0" w:color="auto"/>
            <w:bottom w:val="none" w:sz="0" w:space="0" w:color="auto"/>
            <w:right w:val="none" w:sz="0" w:space="0" w:color="auto"/>
          </w:divBdr>
          <w:divsChild>
            <w:div w:id="443351690">
              <w:marLeft w:val="0"/>
              <w:marRight w:val="0"/>
              <w:marTop w:val="0"/>
              <w:marBottom w:val="0"/>
              <w:divBdr>
                <w:top w:val="none" w:sz="0" w:space="0" w:color="auto"/>
                <w:left w:val="none" w:sz="0" w:space="0" w:color="auto"/>
                <w:bottom w:val="none" w:sz="0" w:space="0" w:color="auto"/>
                <w:right w:val="none" w:sz="0" w:space="0" w:color="auto"/>
              </w:divBdr>
              <w:divsChild>
                <w:div w:id="1007288891">
                  <w:marLeft w:val="0"/>
                  <w:marRight w:val="0"/>
                  <w:marTop w:val="0"/>
                  <w:marBottom w:val="0"/>
                  <w:divBdr>
                    <w:top w:val="none" w:sz="0" w:space="0" w:color="auto"/>
                    <w:left w:val="none" w:sz="0" w:space="0" w:color="auto"/>
                    <w:bottom w:val="none" w:sz="0" w:space="0" w:color="auto"/>
                    <w:right w:val="none" w:sz="0" w:space="0" w:color="auto"/>
                  </w:divBdr>
                  <w:divsChild>
                    <w:div w:id="2093355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asu.edu/aad/manuals/acd/acd304-02.html" TargetMode="External"/><Relationship Id="rId12" Type="http://schemas.openxmlformats.org/officeDocument/2006/relationships/hyperlink" Target="http://www.asu.edu/aad/manuals/ssm/ssm104-02.html" TargetMode="External"/><Relationship Id="rId13" Type="http://schemas.openxmlformats.org/officeDocument/2006/relationships/hyperlink" Target="https://eoss.asu.edu/drc" TargetMode="Externa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8" Type="http://schemas.microsoft.com/office/2011/relationships/commentsExtended" Target="commentsExtended.xml"/><Relationship Id="rId45" Type="http://schemas.microsoft.com/office/2011/relationships/people" Target="people.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jkamrath@asu.edu" TargetMode="External"/><Relationship Id="rId9" Type="http://schemas.openxmlformats.org/officeDocument/2006/relationships/hyperlink" Target="https://students.asu.edu/grades" TargetMode="External"/><Relationship Id="rId10" Type="http://schemas.openxmlformats.org/officeDocument/2006/relationships/hyperlink" Target="http://www.asu.edu/aad/manuals/acd/acd304-04.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4252</Words>
  <Characters>24240</Characters>
  <Application>Microsoft Macintosh Word</Application>
  <DocSecurity>0</DocSecurity>
  <Lines>202</Lines>
  <Paragraphs>56</Paragraphs>
  <ScaleCrop>false</ScaleCrop>
  <HeadingPairs>
    <vt:vector size="2" baseType="variant">
      <vt:variant>
        <vt:lpstr>Title</vt:lpstr>
      </vt:variant>
      <vt:variant>
        <vt:i4>1</vt:i4>
      </vt:variant>
    </vt:vector>
  </HeadingPairs>
  <TitlesOfParts>
    <vt:vector size="1" baseType="lpstr">
      <vt:lpstr/>
    </vt:vector>
  </TitlesOfParts>
  <Company>ASU UTO</Company>
  <LinksUpToDate>false</LinksUpToDate>
  <CharactersWithSpaces>28436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Janet Alberts</dc:creator>
  <cp:lastModifiedBy>Bailey Oliver</cp:lastModifiedBy>
  <cp:revision>3</cp:revision>
  <cp:lastPrinted>2018-09-02T21:25:00Z</cp:lastPrinted>
  <dcterms:created xsi:type="dcterms:W3CDTF">2018-09-11T02:34:00Z</dcterms:created>
  <dcterms:modified xsi:type="dcterms:W3CDTF">2018-09-11T02:35:00Z</dcterms:modified>
</cp:coreProperties>
</file>